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18" w:rsidRDefault="005C4D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2D7518" w:rsidRDefault="005C4D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азработку проектно-сметной документации по объекту «Техническая модернизация очистных сооружений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канализации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Голубы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применением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ПГФ» </w:t>
      </w:r>
    </w:p>
    <w:p w:rsidR="002D7518" w:rsidRDefault="002D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518" w:rsidRDefault="005C4DCE">
      <w:pPr>
        <w:pStyle w:val="20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Заказчик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Мостовское</w:t>
      </w:r>
      <w:proofErr w:type="spellEnd"/>
      <w:r>
        <w:rPr>
          <w:rFonts w:ascii="Times New Roman" w:hAnsi="Times New Roman"/>
        </w:rPr>
        <w:t xml:space="preserve"> районное предприятие жилищно-коммунального хозяйства (</w:t>
      </w:r>
      <w:proofErr w:type="spellStart"/>
      <w:r>
        <w:rPr>
          <w:rFonts w:ascii="Times New Roman" w:hAnsi="Times New Roman"/>
        </w:rPr>
        <w:t>Мостовское</w:t>
      </w:r>
      <w:proofErr w:type="spellEnd"/>
      <w:r>
        <w:rPr>
          <w:rFonts w:ascii="Times New Roman" w:hAnsi="Times New Roman"/>
        </w:rPr>
        <w:t xml:space="preserve"> РУП</w:t>
      </w:r>
      <w:r>
        <w:rPr>
          <w:rFonts w:ascii="Times New Roman" w:hAnsi="Times New Roman"/>
        </w:rPr>
        <w:t xml:space="preserve"> ЖКХ)</w:t>
      </w:r>
    </w:p>
    <w:p w:rsidR="002D7518" w:rsidRDefault="005C4DCE">
      <w:pPr>
        <w:pStyle w:val="20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Плательщик</w:t>
      </w:r>
      <w:r>
        <w:rPr>
          <w:rFonts w:ascii="Times New Roman" w:hAnsi="Times New Roman"/>
        </w:rPr>
        <w:t>: Мостовский райисполком</w:t>
      </w:r>
    </w:p>
    <w:p w:rsidR="002D7518" w:rsidRDefault="002D7518">
      <w:pPr>
        <w:pStyle w:val="20"/>
        <w:ind w:firstLine="567"/>
        <w:rPr>
          <w:rFonts w:ascii="Times New Roman" w:hAnsi="Times New Roman"/>
        </w:rPr>
      </w:pPr>
    </w:p>
    <w:p w:rsidR="002D7518" w:rsidRDefault="005C4DCE">
      <w:pPr>
        <w:pStyle w:val="20"/>
        <w:ind w:firstLine="567"/>
        <w:rPr>
          <w:lang w:eastAsia="ru-RU"/>
        </w:rPr>
      </w:pPr>
      <w:r>
        <w:rPr>
          <w:rFonts w:ascii="Times New Roman" w:hAnsi="Times New Roman"/>
          <w:lang w:eastAsia="ru-RU"/>
        </w:rPr>
        <w:t>Закупка проводится в рамках проекта «Участие общественности и эффективное управление водными ресурсами в Мостовском районе», финансируемого Европейским Союзом.</w:t>
      </w:r>
    </w:p>
    <w:p w:rsidR="002D7518" w:rsidRDefault="002D7518">
      <w:pPr>
        <w:pStyle w:val="20"/>
        <w:ind w:firstLine="567"/>
        <w:rPr>
          <w:lang w:eastAsia="ru-RU"/>
        </w:rPr>
      </w:pPr>
    </w:p>
    <w:p w:rsidR="002D7518" w:rsidRDefault="005C4DCE">
      <w:pPr>
        <w:pStyle w:val="20"/>
        <w:ind w:firstLine="567"/>
        <w:rPr>
          <w:lang w:eastAsia="ru-RU"/>
        </w:rPr>
      </w:pPr>
      <w:r>
        <w:rPr>
          <w:rFonts w:ascii="Times New Roman" w:hAnsi="Times New Roman"/>
          <w:lang w:eastAsia="ru-RU"/>
        </w:rPr>
        <w:t xml:space="preserve">Предложения принимаются в срок до </w:t>
      </w:r>
      <w:r w:rsidRPr="005C4DCE">
        <w:rPr>
          <w:rFonts w:ascii="Times New Roman" w:hAnsi="Times New Roman"/>
          <w:b/>
          <w:bCs/>
          <w:lang w:eastAsia="ru-RU"/>
        </w:rPr>
        <w:t xml:space="preserve">19 августа 2020г. </w:t>
      </w:r>
      <w:r>
        <w:rPr>
          <w:rFonts w:ascii="Times New Roman" w:hAnsi="Times New Roman"/>
          <w:b/>
          <w:bCs/>
          <w:lang w:eastAsia="ru-RU"/>
        </w:rPr>
        <w:t>(</w:t>
      </w:r>
      <w:r>
        <w:rPr>
          <w:rFonts w:ascii="Times New Roman" w:hAnsi="Times New Roman"/>
          <w:b/>
          <w:bCs/>
          <w:lang w:eastAsia="ru-RU"/>
        </w:rPr>
        <w:t>включительно) на электронную почту (</w:t>
      </w:r>
      <w:proofErr w:type="spellStart"/>
      <w:r>
        <w:rPr>
          <w:rFonts w:ascii="Times New Roman" w:hAnsi="Times New Roman"/>
          <w:b/>
          <w:bCs/>
          <w:lang w:val="en-US" w:eastAsia="ru-RU"/>
        </w:rPr>
        <w:t>petrakova</w:t>
      </w:r>
      <w:proofErr w:type="spellEnd"/>
      <w:r w:rsidRPr="005C4DCE">
        <w:rPr>
          <w:rFonts w:ascii="Times New Roman" w:hAnsi="Times New Roman"/>
          <w:b/>
          <w:bCs/>
          <w:lang w:eastAsia="ru-RU"/>
        </w:rPr>
        <w:t>-</w:t>
      </w:r>
      <w:r>
        <w:rPr>
          <w:rFonts w:ascii="Times New Roman" w:hAnsi="Times New Roman"/>
          <w:b/>
          <w:bCs/>
          <w:lang w:val="en-US" w:eastAsia="ru-RU"/>
        </w:rPr>
        <w:t>z</w:t>
      </w:r>
      <w:r w:rsidRPr="005C4DCE">
        <w:rPr>
          <w:rFonts w:ascii="Times New Roman" w:hAnsi="Times New Roman"/>
          <w:b/>
          <w:bCs/>
          <w:lang w:eastAsia="ru-RU"/>
        </w:rPr>
        <w:t>@</w:t>
      </w:r>
      <w:r>
        <w:rPr>
          <w:rFonts w:ascii="Times New Roman" w:hAnsi="Times New Roman"/>
          <w:b/>
          <w:bCs/>
          <w:lang w:val="en-US" w:eastAsia="ru-RU"/>
        </w:rPr>
        <w:t>mail</w:t>
      </w:r>
      <w:r w:rsidRPr="005C4DCE">
        <w:rPr>
          <w:rFonts w:ascii="Times New Roman" w:hAnsi="Times New Roman"/>
          <w:b/>
          <w:bCs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lang w:val="en-US" w:eastAsia="ru-RU"/>
        </w:rPr>
        <w:t>ru</w:t>
      </w:r>
      <w:proofErr w:type="spellEnd"/>
      <w:r>
        <w:rPr>
          <w:rFonts w:ascii="Times New Roman" w:hAnsi="Times New Roman"/>
          <w:b/>
          <w:bCs/>
          <w:lang w:eastAsia="ru-RU"/>
        </w:rPr>
        <w:t>).</w:t>
      </w:r>
      <w:r>
        <w:rPr>
          <w:rFonts w:ascii="Times New Roman" w:hAnsi="Times New Roman"/>
          <w:lang w:eastAsia="ru-RU"/>
        </w:rPr>
        <w:t>При возникновении вопросов можно обращаться по телефону +375</w:t>
      </w:r>
      <w:r w:rsidRPr="005C4DCE">
        <w:rPr>
          <w:rFonts w:ascii="Times New Roman" w:hAnsi="Times New Roman"/>
          <w:lang w:eastAsia="ru-RU"/>
        </w:rPr>
        <w:t xml:space="preserve"> 29 124 16 07 </w:t>
      </w:r>
      <w:r>
        <w:rPr>
          <w:rFonts w:ascii="Times New Roman" w:hAnsi="Times New Roman"/>
          <w:lang w:eastAsia="ru-RU"/>
        </w:rPr>
        <w:t>(Жанна Петракова)</w:t>
      </w:r>
      <w:proofErr w:type="gramStart"/>
      <w:r>
        <w:rPr>
          <w:rFonts w:ascii="Times New Roman" w:hAnsi="Times New Roman"/>
          <w:lang w:eastAsia="ru-RU"/>
        </w:rPr>
        <w:t>.П</w:t>
      </w:r>
      <w:proofErr w:type="gramEnd"/>
      <w:r>
        <w:rPr>
          <w:rFonts w:ascii="Times New Roman" w:hAnsi="Times New Roman"/>
          <w:lang w:eastAsia="ru-RU"/>
        </w:rPr>
        <w:t xml:space="preserve">ри подаче предложения по </w:t>
      </w:r>
      <w:proofErr w:type="spellStart"/>
      <w:r>
        <w:rPr>
          <w:rFonts w:ascii="Times New Roman" w:hAnsi="Times New Roman"/>
          <w:lang w:eastAsia="ru-RU"/>
        </w:rPr>
        <w:t>e-mail</w:t>
      </w:r>
      <w:proofErr w:type="spellEnd"/>
      <w:r>
        <w:rPr>
          <w:rFonts w:ascii="Times New Roman" w:hAnsi="Times New Roman"/>
          <w:lang w:eastAsia="ru-RU"/>
        </w:rPr>
        <w:t xml:space="preserve"> просим пересылать файлы в формате </w:t>
      </w:r>
      <w:proofErr w:type="spellStart"/>
      <w:r>
        <w:rPr>
          <w:rFonts w:ascii="Times New Roman" w:hAnsi="Times New Roman"/>
          <w:lang w:eastAsia="ru-RU"/>
        </w:rPr>
        <w:t>pdf</w:t>
      </w:r>
      <w:proofErr w:type="spellEnd"/>
      <w:r>
        <w:rPr>
          <w:rFonts w:ascii="Times New Roman" w:hAnsi="Times New Roman"/>
          <w:lang w:eastAsia="ru-RU"/>
        </w:rPr>
        <w:t xml:space="preserve">, не содержащие вирусов и искаженных </w:t>
      </w:r>
      <w:r>
        <w:rPr>
          <w:rFonts w:ascii="Times New Roman" w:hAnsi="Times New Roman"/>
          <w:lang w:eastAsia="ru-RU"/>
        </w:rPr>
        <w:t>данных. Просим самостоятельно убедиться в том, что Ваше предложение доставлено по указанному выше адресу до крайнего срока подачи предложений.</w:t>
      </w:r>
    </w:p>
    <w:p w:rsidR="002D7518" w:rsidRDefault="002D7518">
      <w:pPr>
        <w:pStyle w:val="20"/>
        <w:ind w:firstLine="567"/>
        <w:rPr>
          <w:lang w:eastAsia="ru-RU"/>
        </w:rPr>
      </w:pPr>
    </w:p>
    <w:p w:rsidR="002D7518" w:rsidRDefault="005C4DCE">
      <w:pPr>
        <w:pStyle w:val="2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Просим Вас принять во внимание следующие требования и условия, относящиеся к поставке указанных выше услуг (отме</w:t>
      </w:r>
      <w:r>
        <w:rPr>
          <w:rFonts w:ascii="Times New Roman" w:hAnsi="Times New Roman"/>
        </w:rPr>
        <w:t>ченные в списке):</w:t>
      </w:r>
    </w:p>
    <w:tbl>
      <w:tblPr>
        <w:tblW w:w="9571" w:type="dxa"/>
        <w:tblInd w:w="-106" w:type="dxa"/>
        <w:tblLook w:val="00A0"/>
      </w:tblPr>
      <w:tblGrid>
        <w:gridCol w:w="3597"/>
        <w:gridCol w:w="5974"/>
      </w:tblGrid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Условия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по объекту «Техническая модернизация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очистных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ПГФ» 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Адрес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pStyle w:val="20"/>
              <w:rPr>
                <w:highlight w:val="yellow"/>
              </w:rPr>
            </w:pPr>
            <w:r>
              <w:rPr>
                <w:rFonts w:ascii="Times New Roman" w:hAnsi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</w:rPr>
              <w:t>Голубы</w:t>
            </w:r>
            <w:proofErr w:type="spellEnd"/>
            <w:r>
              <w:rPr>
                <w:rFonts w:ascii="Times New Roman" w:hAnsi="Times New Roman"/>
              </w:rPr>
              <w:t xml:space="preserve"> Мостовского района Гродненской области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  <w:r>
              <w:rPr>
                <w:rStyle w:val="ae"/>
                <w:rFonts w:ascii="Times New Roman" w:hAnsi="Times New Roman"/>
                <w:b w:val="0"/>
                <w:color w:val="333333"/>
              </w:rPr>
              <w:t>оординаты:</w:t>
            </w:r>
            <w:r>
              <w:rPr>
                <w:rFonts w:ascii="Times New Roman" w:hAnsi="Times New Roman"/>
                <w:color w:val="333333"/>
              </w:rPr>
              <w:t> </w:t>
            </w:r>
            <w:r>
              <w:rPr>
                <w:rFonts w:ascii="Times New Roman" w:hAnsi="Times New Roman"/>
                <w:color w:val="333333"/>
              </w:rPr>
              <w:t xml:space="preserve">53.4692, </w:t>
            </w:r>
            <w:r>
              <w:rPr>
                <w:rFonts w:ascii="Times New Roman" w:hAnsi="Times New Roman"/>
                <w:color w:val="333333"/>
              </w:rPr>
              <w:t>24.9347 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(может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4D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календарных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дней после заключения договора</w:t>
            </w:r>
          </w:p>
        </w:tc>
      </w:tr>
      <w:tr w:rsidR="002D7518"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функциональном назначении объекта 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Предназначены   для очистки хозяйственно-бытовых сточных вод от жилых домов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</w:t>
            </w:r>
            <w:proofErr w:type="spellEnd"/>
          </w:p>
        </w:tc>
      </w:tr>
      <w:tr w:rsidR="002D7518"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инженерных нагрузок объекта</w:t>
            </w:r>
          </w:p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возведении, реконструкции и реставрации,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расчетные показатели нагрузок инженерного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объекта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Установленная пропускная способность очистных сооружений – 50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фактическая - 15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жителей, обслуживаемых системой водоотведения – 25 человек.</w:t>
            </w:r>
          </w:p>
        </w:tc>
      </w:tr>
      <w:tr w:rsidR="002D7518"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земельных ресурсах (с соответствующим обоснованием примерного размера земельного участка и сроков его использования)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месте существующих карт полей фильтрации.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Требуемая площадь песчано-гравийного фильтра 100 м</w:t>
            </w:r>
            <w:r>
              <w:rPr>
                <w:rFonts w:ascii="Times New Roman" w:hAnsi="Times New Roman"/>
                <w:sz w:val="28"/>
                <w:szCs w:val="28"/>
              </w:rPr>
              <w:t>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расчета 4  м</w:t>
            </w:r>
            <w:r>
              <w:rPr>
                <w:rFonts w:ascii="Times New Roman" w:hAnsi="Times New Roman"/>
                <w:sz w:val="28"/>
                <w:szCs w:val="28"/>
              </w:rPr>
              <w:t>² на человека)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Требования к накопительным емкостям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Заменить септик  с заменой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необходимости предусмотреть дополнительную  накопительная емкость, септик, бак).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Требовани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к доочистке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Установить систему доочистки с использованием песчано-гравийного фильтра согласно ТКП-45-4.01-51-2007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Иные требования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Требуется установка информационного стенда на котором будет представлена информация 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бочистных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(схема работы,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описание, принцип работы), информация о проекте (предоставляется заказчиком).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Предпочтительная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валюта предложения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рубль</w:t>
            </w:r>
          </w:p>
          <w:p w:rsidR="002D7518" w:rsidRDefault="002D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Вся документация, включая чертежи, каталоги, инструкции, руководства пользователя, должны быть на одном из следующих язык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Документы, входящие в состав предложения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Информация об опыте организации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систем очистных сооружений хоз-бытовых канализаций; 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Информация об технических, производственных ресурсах организации (транспортные сред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ства, техника, инструмент и и.д.); 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Копия свидетельства о регистрации компании; 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Условия гарантийного обслуживания (сроки ремонта или замены неисправного товара, место оказания сервисных услуг и т.п.) и информация об авторизованном представителе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Производителя/ Поставщика (наименование, месторасположение, контактные данные), ответственном за гарантийное и послегарантийное обслуживание, в стране использования товара или в ближайшей стране;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Документальное подтверждение финансовой состоятельности Прет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ендента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может быть запрошено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Заказчиком / Плательщиком дополнительно.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участнику тендера</w:t>
            </w:r>
          </w:p>
          <w:p w:rsidR="002D7518" w:rsidRDefault="002D7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тендера должен соответствовать следующим параметрам:</w:t>
            </w:r>
          </w:p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обладать гражданской правоспособностью в полном объеме для заключения и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Договора;</w:t>
            </w:r>
          </w:p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являться неплатежеспособными, банкротами, не находиться в процессе ликвидации или реорганизации;</w:t>
            </w:r>
          </w:p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имущество Участника не должен быть наложен арест, его экономическая деятельность не должна быть приостановлена;</w:t>
            </w:r>
          </w:p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обладать необходимыми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ензиями и сертификатами для выполнения услуг;</w:t>
            </w:r>
          </w:p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обладать необходимыми профессиональными знаниями и опытом, иметь ресурсные возможности (финансовые, материально-технические, производственные, трудовые).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Информация, необходимая для участия в тендере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ценов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 предложение;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ожидаемые сроки выполнения работ (проектирования);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реквизиты организации;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копии свидетельства о государственной регистрации юридического лица, копии лицензий и сертификатов (при наличии).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Условия оплаты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должно быть подано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НДС 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 соответствии с Указом Президента Республики Беларусь от 22.10.2003 № 460 «О международной технической помощи, предоставляемой Республике Беларусь».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Предпочтение будет отдано участнику тендера, предложившему  предоплату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0%.</w:t>
            </w:r>
          </w:p>
        </w:tc>
      </w:tr>
      <w:tr w:rsidR="002D7518"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международной технической помощи.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Штрафные санкции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0,1% от стоимости контракта за каждый день просрочки выполнения услуг, при просрочке, не превышающей 1 календарный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более стоимости контракта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После этого контракт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может быть расторгнут.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Критерии оценки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Техническое соответствие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Соответствие требованиям Запроса коммерческого предложения, наименьшая цена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Условия осуществления оплаты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Письменная приемка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произведенн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основе полного соо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тветствия услуг требованиям контракта.</w:t>
            </w:r>
          </w:p>
        </w:tc>
      </w:tr>
      <w:tr w:rsidR="002D751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Контактное лицо для запроса дополнительной информации</w:t>
            </w:r>
          </w:p>
          <w:p w:rsidR="002D7518" w:rsidRDefault="005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(запросы могут быть только в письменной форме)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Грико Геннадий Владимирович, тел. +375151564742;</w:t>
            </w:r>
          </w:p>
          <w:p w:rsidR="002D7518" w:rsidRDefault="005C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Петракова Жанна Афанасьевна, тел. +375151564730</w:t>
            </w:r>
          </w:p>
        </w:tc>
      </w:tr>
    </w:tbl>
    <w:p w:rsidR="002D7518" w:rsidRDefault="002D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D7518" w:rsidRDefault="002D751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D7518" w:rsidSect="002D75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340"/>
  <w:hyphenationZone w:val="141"/>
  <w:doNotHyphenateCaps/>
  <w:characterSpacingControl w:val="doNotCompress"/>
  <w:compat/>
  <w:rsids>
    <w:rsidRoot w:val="002D7518"/>
    <w:rsid w:val="002D7518"/>
    <w:rsid w:val="005C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3F"/>
    <w:pPr>
      <w:suppressAutoHyphens/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633B3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Heading3">
    <w:name w:val="Heading 3"/>
    <w:basedOn w:val="a"/>
    <w:link w:val="Heading3Char"/>
    <w:uiPriority w:val="99"/>
    <w:qFormat/>
    <w:rsid w:val="004F32C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633B3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a0"/>
    <w:link w:val="Heading3"/>
    <w:uiPriority w:val="99"/>
    <w:qFormat/>
    <w:locked/>
    <w:rsid w:val="004F32C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D5751D"/>
    <w:rPr>
      <w:b/>
      <w:bCs/>
    </w:rPr>
  </w:style>
  <w:style w:type="character" w:customStyle="1" w:styleId="apple-converted-space">
    <w:name w:val="apple-converted-space"/>
    <w:basedOn w:val="a0"/>
    <w:uiPriority w:val="99"/>
    <w:qFormat/>
    <w:rsid w:val="00D5751D"/>
  </w:style>
  <w:style w:type="character" w:customStyle="1" w:styleId="-">
    <w:name w:val="Интернет-ссылка"/>
    <w:basedOn w:val="a0"/>
    <w:uiPriority w:val="99"/>
    <w:rsid w:val="00D5751D"/>
    <w:rPr>
      <w:color w:val="0000FF"/>
      <w:u w:val="single"/>
    </w:rPr>
  </w:style>
  <w:style w:type="character" w:customStyle="1" w:styleId="a4">
    <w:name w:val="Стандартный текст Знак Знак Знак Знак Знак Знак"/>
    <w:uiPriority w:val="99"/>
    <w:qFormat/>
    <w:locked/>
    <w:rsid w:val="008E5377"/>
    <w:rPr>
      <w:rFonts w:ascii="Arial" w:hAnsi="Arial" w:cs="Arial"/>
      <w:sz w:val="24"/>
      <w:szCs w:val="24"/>
      <w:lang w:eastAsia="ru-RU"/>
    </w:rPr>
  </w:style>
  <w:style w:type="character" w:customStyle="1" w:styleId="HeaderChar">
    <w:name w:val="Header Char"/>
    <w:basedOn w:val="a0"/>
    <w:link w:val="Header"/>
    <w:uiPriority w:val="99"/>
    <w:qFormat/>
    <w:locked/>
    <w:rsid w:val="00633B34"/>
  </w:style>
  <w:style w:type="character" w:customStyle="1" w:styleId="FooterChar">
    <w:name w:val="Footer Char"/>
    <w:basedOn w:val="a0"/>
    <w:link w:val="Footer"/>
    <w:uiPriority w:val="99"/>
    <w:qFormat/>
    <w:locked/>
    <w:rsid w:val="00633B34"/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633B3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qFormat/>
    <w:rsid w:val="00A849EA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locked/>
    <w:rsid w:val="00A849EA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locked/>
    <w:rsid w:val="00A849EA"/>
    <w:rPr>
      <w:b/>
      <w:bCs/>
    </w:rPr>
  </w:style>
  <w:style w:type="character" w:customStyle="1" w:styleId="2">
    <w:name w:val="Основной текст 2 Знак"/>
    <w:basedOn w:val="a0"/>
    <w:link w:val="20"/>
    <w:uiPriority w:val="99"/>
    <w:qFormat/>
    <w:locked/>
    <w:rsid w:val="00BC5052"/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customStyle="1" w:styleId="ac">
    <w:name w:val="Схема документа Знак"/>
    <w:basedOn w:val="a0"/>
    <w:link w:val="ad"/>
    <w:uiPriority w:val="99"/>
    <w:semiHidden/>
    <w:qFormat/>
    <w:rsid w:val="00A90D0B"/>
    <w:rPr>
      <w:rFonts w:ascii="Times New Roman" w:hAnsi="Times New Roman"/>
      <w:sz w:val="0"/>
      <w:szCs w:val="0"/>
      <w:lang w:eastAsia="en-US"/>
    </w:rPr>
  </w:style>
  <w:style w:type="character" w:customStyle="1" w:styleId="ae">
    <w:name w:val="Выделение жирным"/>
    <w:qFormat/>
    <w:rsid w:val="002D7518"/>
    <w:rPr>
      <w:b/>
      <w:bCs/>
    </w:rPr>
  </w:style>
  <w:style w:type="character" w:customStyle="1" w:styleId="FontStyle16">
    <w:name w:val="Font Style16"/>
    <w:qFormat/>
    <w:rsid w:val="002D7518"/>
    <w:rPr>
      <w:rFonts w:ascii="Microsoft Sans Serif" w:hAnsi="Microsoft Sans Serif" w:cs="Microsoft Sans Serif"/>
      <w:sz w:val="18"/>
      <w:szCs w:val="18"/>
    </w:rPr>
  </w:style>
  <w:style w:type="paragraph" w:customStyle="1" w:styleId="af">
    <w:name w:val="Заголовок"/>
    <w:basedOn w:val="a"/>
    <w:next w:val="af0"/>
    <w:qFormat/>
    <w:rsid w:val="002D75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2D7518"/>
    <w:pPr>
      <w:spacing w:after="140"/>
    </w:pPr>
  </w:style>
  <w:style w:type="paragraph" w:styleId="af1">
    <w:name w:val="List"/>
    <w:basedOn w:val="af0"/>
    <w:rsid w:val="002D7518"/>
    <w:rPr>
      <w:rFonts w:cs="Arial"/>
    </w:rPr>
  </w:style>
  <w:style w:type="paragraph" w:customStyle="1" w:styleId="Caption">
    <w:name w:val="Caption"/>
    <w:basedOn w:val="a"/>
    <w:qFormat/>
    <w:rsid w:val="002D75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2D7518"/>
    <w:pPr>
      <w:suppressLineNumbers/>
    </w:pPr>
    <w:rPr>
      <w:rFonts w:cs="Arial"/>
    </w:rPr>
  </w:style>
  <w:style w:type="paragraph" w:customStyle="1" w:styleId="rtejustify">
    <w:name w:val="rtejustify"/>
    <w:basedOn w:val="a"/>
    <w:uiPriority w:val="99"/>
    <w:qFormat/>
    <w:rsid w:val="00D575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андартный текст Знак Знак Знак Знак Знак"/>
    <w:basedOn w:val="a"/>
    <w:uiPriority w:val="99"/>
    <w:qFormat/>
    <w:rsid w:val="008E5377"/>
    <w:pPr>
      <w:tabs>
        <w:tab w:val="left" w:pos="1134"/>
      </w:tabs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8E5377"/>
    <w:pPr>
      <w:ind w:left="720"/>
    </w:pPr>
  </w:style>
  <w:style w:type="paragraph" w:styleId="af5">
    <w:name w:val="Normal (Web)"/>
    <w:basedOn w:val="a"/>
    <w:uiPriority w:val="99"/>
    <w:qFormat/>
    <w:rsid w:val="004F3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Верхний и нижний колонтитулы"/>
    <w:basedOn w:val="a"/>
    <w:qFormat/>
    <w:rsid w:val="002D7518"/>
  </w:style>
  <w:style w:type="paragraph" w:customStyle="1" w:styleId="Header">
    <w:name w:val="Header"/>
    <w:basedOn w:val="a"/>
    <w:link w:val="HeaderChar"/>
    <w:uiPriority w:val="99"/>
    <w:rsid w:val="00633B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rsid w:val="00633B3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qFormat/>
    <w:rsid w:val="00633B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No Spacing"/>
    <w:uiPriority w:val="99"/>
    <w:qFormat/>
    <w:rsid w:val="00183415"/>
    <w:rPr>
      <w:rFonts w:cs="Calibri"/>
      <w:sz w:val="22"/>
      <w:lang w:eastAsia="en-US"/>
    </w:rPr>
  </w:style>
  <w:style w:type="paragraph" w:styleId="a9">
    <w:name w:val="annotation text"/>
    <w:basedOn w:val="a"/>
    <w:link w:val="a8"/>
    <w:uiPriority w:val="99"/>
    <w:semiHidden/>
    <w:qFormat/>
    <w:rsid w:val="00A849EA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qFormat/>
    <w:rsid w:val="00A849EA"/>
    <w:rPr>
      <w:b/>
      <w:bCs/>
    </w:rPr>
  </w:style>
  <w:style w:type="paragraph" w:customStyle="1" w:styleId="Default">
    <w:name w:val="Default"/>
    <w:uiPriority w:val="99"/>
    <w:qFormat/>
    <w:rsid w:val="004E2C94"/>
    <w:rPr>
      <w:rFonts w:cs="Calibri"/>
      <w:color w:val="000000"/>
      <w:sz w:val="24"/>
      <w:szCs w:val="24"/>
      <w:lang w:val="be-BY" w:eastAsia="en-US"/>
    </w:rPr>
  </w:style>
  <w:style w:type="paragraph" w:styleId="20">
    <w:name w:val="Body Text 2"/>
    <w:basedOn w:val="a"/>
    <w:link w:val="2"/>
    <w:uiPriority w:val="99"/>
    <w:qFormat/>
    <w:rsid w:val="00BC5052"/>
    <w:pPr>
      <w:widowControl w:val="0"/>
      <w:spacing w:after="0" w:line="240" w:lineRule="auto"/>
      <w:jc w:val="both"/>
    </w:pPr>
    <w:rPr>
      <w:rFonts w:cs="Times New Roman"/>
      <w:sz w:val="28"/>
      <w:szCs w:val="28"/>
      <w:lang w:eastAsia="be-BY"/>
    </w:rPr>
  </w:style>
  <w:style w:type="paragraph" w:styleId="ad">
    <w:name w:val="Document Map"/>
    <w:basedOn w:val="a"/>
    <w:link w:val="ac"/>
    <w:uiPriority w:val="99"/>
    <w:semiHidden/>
    <w:qFormat/>
    <w:rsid w:val="00CE0AB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8">
    <w:name w:val="Table Grid"/>
    <w:basedOn w:val="a1"/>
    <w:uiPriority w:val="99"/>
    <w:rsid w:val="00183415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835</Words>
  <Characters>4762</Characters>
  <Application>Microsoft Office Word</Application>
  <DocSecurity>0</DocSecurity>
  <Lines>39</Lines>
  <Paragraphs>11</Paragraphs>
  <ScaleCrop>false</ScaleCrop>
  <Company>Home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21vek</dc:creator>
  <dc:description/>
  <cp:lastModifiedBy>User</cp:lastModifiedBy>
  <cp:revision>23</cp:revision>
  <cp:lastPrinted>2016-06-13T10:04:00Z</cp:lastPrinted>
  <dcterms:created xsi:type="dcterms:W3CDTF">2017-04-29T08:38:00Z</dcterms:created>
  <dcterms:modified xsi:type="dcterms:W3CDTF">2020-08-07T12:43:00Z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