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12" w:rsidRDefault="00480112" w:rsidP="00480112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23</w:t>
      </w:r>
    </w:p>
    <w:p w:rsidR="00480112" w:rsidRDefault="00480112" w:rsidP="00480112">
      <w:pPr>
        <w:jc w:val="right"/>
        <w:rPr>
          <w:b/>
          <w:szCs w:val="32"/>
        </w:rPr>
      </w:pPr>
    </w:p>
    <w:p w:rsidR="00480112" w:rsidRDefault="00480112" w:rsidP="00480112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480112" w:rsidRDefault="00480112" w:rsidP="00480112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деревня </w:t>
      </w:r>
      <w:proofErr w:type="spellStart"/>
      <w:r w:rsidRPr="00480112">
        <w:rPr>
          <w:b/>
          <w:sz w:val="30"/>
          <w:szCs w:val="30"/>
          <w:u w:val="single"/>
        </w:rPr>
        <w:t>Плебановцы</w:t>
      </w:r>
      <w:proofErr w:type="spellEnd"/>
      <w:r w:rsidRPr="00480112">
        <w:rPr>
          <w:b/>
          <w:sz w:val="30"/>
          <w:szCs w:val="30"/>
          <w:u w:val="single"/>
        </w:rPr>
        <w:t xml:space="preserve">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294"/>
      </w:tblGrid>
      <w:tr w:rsidR="00480112" w:rsidTr="002205E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0112" w:rsidRDefault="00480112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</w:p>
          <w:p w:rsidR="00480112" w:rsidRDefault="00480112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Общие сведения  о населенном пункте</w:t>
            </w:r>
          </w:p>
        </w:tc>
      </w:tr>
      <w:tr w:rsidR="00480112" w:rsidTr="00F03E43">
        <w:trPr>
          <w:trHeight w:val="3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 заполнения документа: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10.01.2020</w:t>
            </w:r>
          </w:p>
        </w:tc>
      </w:tr>
      <w:tr w:rsidR="00480112" w:rsidTr="00F03E43">
        <w:trPr>
          <w:trHeight w:val="3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Название населенного пункта: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 </w:t>
            </w:r>
            <w:proofErr w:type="spellStart"/>
            <w:r w:rsidRPr="00480112">
              <w:rPr>
                <w:b/>
                <w:sz w:val="30"/>
                <w:szCs w:val="30"/>
                <w:u w:val="single"/>
                <w:lang w:eastAsia="en-US"/>
              </w:rPr>
              <w:t>Плебановцы</w:t>
            </w:r>
            <w:proofErr w:type="spellEnd"/>
          </w:p>
        </w:tc>
      </w:tr>
      <w:tr w:rsidR="00480112" w:rsidTr="00F03E43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проживающих  людей: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480112" w:rsidTr="00F03E43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 детей до 14 лет: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Pr="00666DEE" w:rsidRDefault="00666DEE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666DEE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480112" w:rsidTr="00F03E43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домохозяйств: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Pr="00666DEE" w:rsidRDefault="00480112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666DEE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480112" w:rsidTr="00F03E43">
        <w:trPr>
          <w:trHeight w:val="3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имеющих  детей до 14 лет: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Pr="00666DEE" w:rsidRDefault="00666DEE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666DEE">
              <w:rPr>
                <w:sz w:val="28"/>
                <w:szCs w:val="28"/>
                <w:lang w:eastAsia="en-US"/>
              </w:rPr>
              <w:t>0</w:t>
            </w:r>
            <w:bookmarkStart w:id="0" w:name="_GoBack"/>
            <w:bookmarkEnd w:id="0"/>
          </w:p>
        </w:tc>
      </w:tr>
    </w:tbl>
    <w:p w:rsidR="00480112" w:rsidRDefault="00480112" w:rsidP="00480112">
      <w:pPr>
        <w:rPr>
          <w:b/>
          <w:caps/>
          <w:sz w:val="30"/>
          <w:szCs w:val="30"/>
        </w:rPr>
      </w:pPr>
    </w:p>
    <w:p w:rsidR="00480112" w:rsidRDefault="00480112" w:rsidP="00480112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796"/>
        <w:gridCol w:w="4294"/>
      </w:tblGrid>
      <w:tr w:rsidR="00480112" w:rsidTr="002205E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 Общие сведения</w:t>
            </w:r>
          </w:p>
        </w:tc>
      </w:tr>
      <w:tr w:rsidR="00480112" w:rsidTr="002205E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 грунтовые воды</w:t>
            </w:r>
          </w:p>
        </w:tc>
      </w:tr>
      <w:tr w:rsidR="00480112" w:rsidTr="002205E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    человек,</w:t>
            </w:r>
          </w:p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0 детей</w:t>
            </w:r>
          </w:p>
        </w:tc>
      </w:tr>
      <w:tr w:rsidR="00480112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80112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80112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480112">
            <w:pPr>
              <w:numPr>
                <w:ilvl w:val="0"/>
                <w:numId w:val="2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Общественный колодец</w:t>
            </w:r>
          </w:p>
          <w:p w:rsidR="00480112" w:rsidRDefault="00480112" w:rsidP="00480112">
            <w:pPr>
              <w:numPr>
                <w:ilvl w:val="0"/>
                <w:numId w:val="2"/>
              </w:numPr>
              <w:spacing w:line="252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sz w:val="24"/>
                <w:szCs w:val="24"/>
                <w:u w:val="single"/>
                <w:lang w:eastAsia="en-US"/>
              </w:rPr>
              <w:t>Частный колодец</w:t>
            </w:r>
          </w:p>
          <w:p w:rsidR="00480112" w:rsidRDefault="00480112" w:rsidP="00480112">
            <w:pPr>
              <w:numPr>
                <w:ilvl w:val="0"/>
                <w:numId w:val="2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Индивидуальные скважины</w:t>
            </w:r>
          </w:p>
        </w:tc>
      </w:tr>
      <w:tr w:rsidR="00480112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6" w:lineRule="auto"/>
              <w:rPr>
                <w:rFonts w:eastAsiaTheme="minorHAnsi" w:cstheme="minorBidi"/>
                <w:sz w:val="30"/>
                <w:szCs w:val="22"/>
                <w:lang w:eastAsia="en-US"/>
              </w:rPr>
            </w:pPr>
          </w:p>
        </w:tc>
      </w:tr>
      <w:tr w:rsidR="00480112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□    </w:t>
            </w:r>
            <w:r>
              <w:rPr>
                <w:sz w:val="24"/>
                <w:szCs w:val="24"/>
                <w:u w:val="single"/>
                <w:lang w:eastAsia="en-US"/>
              </w:rPr>
              <w:t>да</w:t>
            </w:r>
          </w:p>
          <w:p w:rsidR="00480112" w:rsidRDefault="00480112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Х    нет</w:t>
            </w:r>
          </w:p>
        </w:tc>
      </w:tr>
      <w:tr w:rsidR="00480112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2205ED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□    есть</w:t>
            </w:r>
          </w:p>
          <w:p w:rsidR="00480112" w:rsidRDefault="00480112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Х    нет  (не требуется)</w:t>
            </w:r>
          </w:p>
        </w:tc>
      </w:tr>
      <w:tr w:rsidR="00480112" w:rsidTr="002205E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480112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480112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есть</w:t>
            </w:r>
          </w:p>
          <w:p w:rsidR="00480112" w:rsidRDefault="00480112" w:rsidP="002205ED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Х   нет </w:t>
            </w:r>
            <w:r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480112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480112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480112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480112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отсутствуют. Ответственность владельцев.</w:t>
            </w:r>
          </w:p>
        </w:tc>
      </w:tr>
      <w:tr w:rsidR="00480112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480112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Какие потенциально загрязняющие виды </w:t>
            </w:r>
            <w:r>
              <w:rPr>
                <w:sz w:val="24"/>
                <w:szCs w:val="24"/>
                <w:lang w:eastAsia="en-US"/>
              </w:rPr>
              <w:lastRenderedPageBreak/>
              <w:t>деятельности ведутся вокруг источника питьевой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480112">
            <w:pPr>
              <w:numPr>
                <w:ilvl w:val="0"/>
                <w:numId w:val="4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Содержание скота,</w:t>
            </w:r>
          </w:p>
          <w:p w:rsidR="00480112" w:rsidRDefault="00480112" w:rsidP="00480112">
            <w:pPr>
              <w:numPr>
                <w:ilvl w:val="0"/>
                <w:numId w:val="4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Использование удобрений,</w:t>
            </w:r>
          </w:p>
          <w:p w:rsidR="00480112" w:rsidRDefault="00480112" w:rsidP="00480112">
            <w:pPr>
              <w:numPr>
                <w:ilvl w:val="0"/>
                <w:numId w:val="4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480112" w:rsidRDefault="00480112" w:rsidP="00480112">
            <w:pPr>
              <w:numPr>
                <w:ilvl w:val="0"/>
                <w:numId w:val="4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80112" w:rsidTr="002205E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lastRenderedPageBreak/>
              <w:t>III</w:t>
            </w:r>
            <w:r>
              <w:rPr>
                <w:b/>
                <w:sz w:val="24"/>
                <w:szCs w:val="24"/>
                <w:lang w:eastAsia="en-US"/>
              </w:rPr>
              <w:t>. Технические сведения о ЦСПВ: отсутствует</w:t>
            </w:r>
          </w:p>
        </w:tc>
      </w:tr>
      <w:tr w:rsidR="00480112" w:rsidTr="002205E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 xml:space="preserve">IV. </w:t>
            </w:r>
            <w:r>
              <w:rPr>
                <w:b/>
                <w:sz w:val="24"/>
                <w:szCs w:val="24"/>
                <w:lang w:eastAsia="en-US"/>
              </w:rPr>
              <w:t>Водопровод: отсутствует</w:t>
            </w:r>
          </w:p>
        </w:tc>
      </w:tr>
      <w:tr w:rsidR="00480112" w:rsidTr="002205E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b/>
                <w:sz w:val="24"/>
                <w:szCs w:val="24"/>
                <w:lang w:eastAsia="en-US"/>
              </w:rPr>
              <w:t>. Водопотребление и качество воды:</w:t>
            </w:r>
          </w:p>
        </w:tc>
      </w:tr>
      <w:tr w:rsidR="00480112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480112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Используют ли домохозяйства альтернативные источники воды. Причина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  (отсутствие водопровода)</w:t>
            </w:r>
          </w:p>
        </w:tc>
      </w:tr>
      <w:tr w:rsidR="00480112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480112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отсутствуют, ответственность владельцев</w:t>
            </w:r>
          </w:p>
        </w:tc>
      </w:tr>
      <w:tr w:rsidR="00480112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480112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480112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480112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 проб воды не производится. Ответственность владельцев.</w:t>
            </w:r>
          </w:p>
        </w:tc>
      </w:tr>
      <w:tr w:rsidR="00480112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480112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480112" w:rsidRDefault="00480112" w:rsidP="00480112">
      <w:pPr>
        <w:rPr>
          <w:b/>
          <w:sz w:val="30"/>
          <w:szCs w:val="30"/>
        </w:rPr>
      </w:pPr>
    </w:p>
    <w:p w:rsidR="00480112" w:rsidRDefault="00480112" w:rsidP="00480112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480112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b/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</w:t>
            </w:r>
            <w:r>
              <w:rPr>
                <w:b/>
                <w:sz w:val="28"/>
                <w:szCs w:val="24"/>
                <w:lang w:eastAsia="en-US"/>
              </w:rPr>
              <w:t>. Общие сведения</w:t>
            </w:r>
          </w:p>
        </w:tc>
      </w:tr>
      <w:tr w:rsidR="00480112" w:rsidTr="002205ED">
        <w:trPr>
          <w:trHeight w:val="3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Системы водоотведения, используемые в населенном пункте: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>□</w:t>
            </w:r>
            <w:r>
              <w:rPr>
                <w:sz w:val="24"/>
                <w:szCs w:val="24"/>
                <w:lang w:eastAsia="en-US"/>
              </w:rPr>
              <w:t xml:space="preserve">    централизованная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eastAsia="en-US"/>
              </w:rPr>
              <w:t>Х</w:t>
            </w:r>
            <w:r>
              <w:rPr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sz w:val="24"/>
                <w:szCs w:val="24"/>
                <w:lang w:eastAsia="en-US"/>
              </w:rPr>
              <w:t>индивидуальная</w:t>
            </w:r>
          </w:p>
        </w:tc>
      </w:tr>
      <w:tr w:rsidR="00480112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</w:t>
            </w:r>
            <w:r>
              <w:rPr>
                <w:b/>
                <w:sz w:val="28"/>
                <w:szCs w:val="24"/>
                <w:lang w:eastAsia="en-US"/>
              </w:rPr>
              <w:t>. Технические сведения о ЦСВО:  отсутствует</w:t>
            </w:r>
          </w:p>
        </w:tc>
      </w:tr>
      <w:tr w:rsidR="00480112" w:rsidTr="002205E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III</w:t>
            </w:r>
            <w:r>
              <w:rPr>
                <w:b/>
                <w:sz w:val="28"/>
                <w:szCs w:val="24"/>
                <w:lang w:eastAsia="en-US"/>
              </w:rPr>
              <w:t>. Индивидуальные системы водоотведения:</w:t>
            </w:r>
          </w:p>
        </w:tc>
      </w:tr>
      <w:tr w:rsidR="00480112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Индивидуальный септик </w:t>
            </w:r>
          </w:p>
        </w:tc>
      </w:tr>
      <w:tr w:rsidR="00480112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Какой вид туалетов в населенном пункте: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Надворный, внутридомовой </w:t>
            </w:r>
          </w:p>
        </w:tc>
      </w:tr>
      <w:tr w:rsidR="00480112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 всегда </w:t>
            </w:r>
          </w:p>
        </w:tc>
      </w:tr>
      <w:tr w:rsidR="00480112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>Нет полной изоляции выгребной ямы</w:t>
            </w:r>
          </w:p>
        </w:tc>
      </w:tr>
      <w:tr w:rsidR="00480112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удаляются и утилизируются отходы из туалетов: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 xml:space="preserve">Септик, удаляется по мере накопления </w:t>
            </w:r>
          </w:p>
          <w:p w:rsidR="00480112" w:rsidRDefault="00480112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480112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происходит удаление и очистка сточных вод: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480112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Жалоб нет </w:t>
            </w:r>
          </w:p>
        </w:tc>
      </w:tr>
    </w:tbl>
    <w:p w:rsidR="00480112" w:rsidRDefault="00480112" w:rsidP="00480112">
      <w:pPr>
        <w:spacing w:after="160" w:line="254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br w:type="page"/>
      </w:r>
    </w:p>
    <w:p w:rsidR="00480112" w:rsidRDefault="00480112" w:rsidP="00480112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480112" w:rsidRDefault="00480112" w:rsidP="00480112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480112" w:rsidRDefault="00480112" w:rsidP="00480112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proofErr w:type="spellStart"/>
      <w:r w:rsidRPr="00480112">
        <w:rPr>
          <w:b/>
          <w:sz w:val="30"/>
          <w:szCs w:val="30"/>
          <w:u w:val="single"/>
        </w:rPr>
        <w:t>Плебановцы</w:t>
      </w:r>
      <w:proofErr w:type="spellEnd"/>
    </w:p>
    <w:p w:rsidR="00480112" w:rsidRDefault="00480112" w:rsidP="00480112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p w:rsidR="00480112" w:rsidRDefault="00480112" w:rsidP="00480112">
      <w:pPr>
        <w:jc w:val="both"/>
        <w:rPr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480112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Предлагаемые пути решения</w:t>
            </w:r>
          </w:p>
        </w:tc>
      </w:tr>
      <w:tr w:rsidR="00480112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ВОДОСНАБЖЕНИЯ</w:t>
            </w:r>
          </w:p>
        </w:tc>
      </w:tr>
      <w:tr w:rsidR="00480112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480112">
            <w:pPr>
              <w:numPr>
                <w:ilvl w:val="0"/>
                <w:numId w:val="1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сельхозпостройки</w:t>
            </w:r>
            <w:proofErr w:type="spellEnd"/>
            <w:r>
              <w:rPr>
                <w:sz w:val="24"/>
                <w:szCs w:val="24"/>
                <w:lang w:eastAsia="en-US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480112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480112">
            <w:pPr>
              <w:numPr>
                <w:ilvl w:val="0"/>
                <w:numId w:val="1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480112" w:rsidRDefault="00480112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  <w:lang w:eastAsia="en-US"/>
              </w:rPr>
              <w:t>например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использованием экспресс-тестов.</w:t>
            </w:r>
          </w:p>
        </w:tc>
      </w:tr>
      <w:tr w:rsidR="00480112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ВОДООТВЕДЕНИЯ</w:t>
            </w:r>
          </w:p>
        </w:tc>
      </w:tr>
      <w:tr w:rsidR="00480112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480112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Негерметичность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выгребных ям туалетов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контроля правильности устройства туалетов (герметичности)</w:t>
            </w:r>
          </w:p>
        </w:tc>
      </w:tr>
      <w:tr w:rsidR="00480112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480112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480112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12" w:rsidRDefault="00480112" w:rsidP="00480112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12" w:rsidRDefault="00480112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480112" w:rsidRDefault="00480112" w:rsidP="00480112">
      <w:pPr>
        <w:jc w:val="center"/>
      </w:pPr>
    </w:p>
    <w:sectPr w:rsidR="00480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39D"/>
    <w:rsid w:val="0015239D"/>
    <w:rsid w:val="00480112"/>
    <w:rsid w:val="005C354B"/>
    <w:rsid w:val="00666DEE"/>
    <w:rsid w:val="007A28EF"/>
    <w:rsid w:val="007C11B8"/>
    <w:rsid w:val="00AC48F4"/>
    <w:rsid w:val="00EB3C89"/>
    <w:rsid w:val="00F03E43"/>
    <w:rsid w:val="00F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0DBFF-3E9C-4679-A113-B38D3998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211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211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FD0211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0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686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12</cp:revision>
  <dcterms:created xsi:type="dcterms:W3CDTF">2020-01-09T06:22:00Z</dcterms:created>
  <dcterms:modified xsi:type="dcterms:W3CDTF">2020-05-04T17:51:00Z</dcterms:modified>
</cp:coreProperties>
</file>