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2A3" w:rsidRDefault="00814927" w:rsidP="00D2761E"/>
    <w:p w:rsidR="00D2761E" w:rsidRDefault="00D2761E" w:rsidP="00D2761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>ПЛАН МЕРОПРИЯТИЙ</w:t>
      </w:r>
    </w:p>
    <w:p w:rsidR="00D2761E" w:rsidRDefault="00D2761E" w:rsidP="00D2761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по улучшению в системах питьевого водоснабжения и водоотведения </w:t>
      </w:r>
    </w:p>
    <w:p w:rsidR="00D2761E" w:rsidRDefault="00D2761E" w:rsidP="00D2761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в </w:t>
      </w:r>
      <w:r w:rsidR="00D55691">
        <w:rPr>
          <w:b/>
          <w:sz w:val="32"/>
          <w:szCs w:val="24"/>
          <w:u w:val="single"/>
        </w:rPr>
        <w:t>Дуб</w:t>
      </w:r>
      <w:r w:rsidR="00686A1C">
        <w:rPr>
          <w:b/>
          <w:sz w:val="32"/>
          <w:szCs w:val="24"/>
          <w:u w:val="single"/>
        </w:rPr>
        <w:t>ненском</w:t>
      </w:r>
      <w:r>
        <w:rPr>
          <w:b/>
          <w:sz w:val="32"/>
          <w:szCs w:val="24"/>
          <w:u w:val="single"/>
        </w:rPr>
        <w:t xml:space="preserve"> сельском совете</w:t>
      </w:r>
      <w:r w:rsidR="00FB1B88">
        <w:rPr>
          <w:b/>
          <w:sz w:val="32"/>
          <w:szCs w:val="24"/>
          <w:u w:val="single"/>
        </w:rPr>
        <w:t xml:space="preserve"> Мостовского района</w:t>
      </w:r>
    </w:p>
    <w:p w:rsidR="00D2761E" w:rsidRDefault="00D2761E" w:rsidP="00D2761E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8E0B77" w:rsidRPr="008E0B77" w:rsidRDefault="008E0B77" w:rsidP="008E0B77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Общая информация: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Наименование сельского совета: Дубненский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населенных пунктов, входящих в состав сельского совета</w:t>
      </w:r>
      <w:r w:rsidRPr="00D55691">
        <w:rPr>
          <w:sz w:val="24"/>
          <w:szCs w:val="24"/>
        </w:rPr>
        <w:t xml:space="preserve">: </w:t>
      </w:r>
      <w:r>
        <w:rPr>
          <w:sz w:val="24"/>
          <w:szCs w:val="24"/>
        </w:rPr>
        <w:t>19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Перечень населенных пунктов, входящих в состав сельского совета: </w:t>
      </w:r>
      <w:proofErr w:type="spellStart"/>
      <w:r>
        <w:rPr>
          <w:sz w:val="24"/>
          <w:szCs w:val="24"/>
        </w:rPr>
        <w:t>а.г</w:t>
      </w:r>
      <w:proofErr w:type="spellEnd"/>
      <w:r>
        <w:rPr>
          <w:sz w:val="24"/>
          <w:szCs w:val="24"/>
        </w:rPr>
        <w:t xml:space="preserve">. Дубно, </w:t>
      </w:r>
      <w:proofErr w:type="spellStart"/>
      <w:r>
        <w:rPr>
          <w:sz w:val="24"/>
          <w:szCs w:val="24"/>
        </w:rPr>
        <w:t>а.г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Хартица</w:t>
      </w:r>
      <w:proofErr w:type="spellEnd"/>
      <w:r>
        <w:rPr>
          <w:sz w:val="24"/>
          <w:szCs w:val="24"/>
        </w:rPr>
        <w:t xml:space="preserve">, д. Неман, д. Заполье, д. Сухиничи, д. </w:t>
      </w:r>
      <w:proofErr w:type="spellStart"/>
      <w:r>
        <w:rPr>
          <w:sz w:val="24"/>
          <w:szCs w:val="24"/>
        </w:rPr>
        <w:t>Сорочицы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Ковшово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Черлена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Казаковцы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Княжеводцы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Лавно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Мазоново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Миклашовцы</w:t>
      </w:r>
      <w:proofErr w:type="spellEnd"/>
      <w:r>
        <w:rPr>
          <w:sz w:val="24"/>
          <w:szCs w:val="24"/>
        </w:rPr>
        <w:t xml:space="preserve">, д. Огородники, д. Плодовая, д. </w:t>
      </w:r>
      <w:proofErr w:type="spellStart"/>
      <w:r>
        <w:rPr>
          <w:sz w:val="24"/>
          <w:szCs w:val="24"/>
        </w:rPr>
        <w:t>Ревки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Русиновцы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Савинка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Черленка</w:t>
      </w:r>
      <w:proofErr w:type="spellEnd"/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Сколько проживает людей в сельском совете: </w:t>
      </w:r>
      <w:r w:rsidRPr="00D55691">
        <w:rPr>
          <w:sz w:val="24"/>
          <w:szCs w:val="24"/>
        </w:rPr>
        <w:t>2283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детей до 14 лет</w:t>
      </w:r>
      <w:r w:rsidR="00B079B2">
        <w:rPr>
          <w:sz w:val="24"/>
          <w:szCs w:val="24"/>
        </w:rPr>
        <w:t xml:space="preserve"> 238</w:t>
      </w:r>
      <w:r>
        <w:rPr>
          <w:sz w:val="24"/>
          <w:szCs w:val="24"/>
        </w:rPr>
        <w:t>: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Сколько домохозяйств в сельском совете: </w:t>
      </w:r>
      <w:r w:rsidRPr="00D55691">
        <w:rPr>
          <w:sz w:val="24"/>
          <w:szCs w:val="24"/>
        </w:rPr>
        <w:t>1127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централизованных систем питьевого водоснабжения: 6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обслуживаемых ЖКХ: 5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Численность населения, обслуживаемое централизованными системами питьевого водоснабжения: </w:t>
      </w:r>
      <w:r w:rsidR="00D01BC6">
        <w:rPr>
          <w:sz w:val="24"/>
          <w:szCs w:val="24"/>
        </w:rPr>
        <w:t>17</w:t>
      </w:r>
      <w:r w:rsidR="00B079B2">
        <w:rPr>
          <w:sz w:val="24"/>
          <w:szCs w:val="24"/>
        </w:rPr>
        <w:t>96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 том числе, детей до 14 лет: </w:t>
      </w:r>
      <w:r w:rsidR="00196A08">
        <w:rPr>
          <w:sz w:val="24"/>
          <w:szCs w:val="24"/>
        </w:rPr>
        <w:t>227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домохозяйств, обслуживаемых централизованной системой питьевого водоснабжения:</w:t>
      </w:r>
      <w:r w:rsidR="00196A08">
        <w:rPr>
          <w:sz w:val="24"/>
          <w:szCs w:val="24"/>
        </w:rPr>
        <w:t xml:space="preserve"> 771</w:t>
      </w:r>
      <w:r>
        <w:rPr>
          <w:sz w:val="24"/>
          <w:szCs w:val="24"/>
        </w:rPr>
        <w:t xml:space="preserve"> ЖКХ + </w:t>
      </w:r>
      <w:r w:rsidR="004651D1">
        <w:rPr>
          <w:sz w:val="24"/>
          <w:szCs w:val="24"/>
        </w:rPr>
        <w:t>42</w:t>
      </w:r>
      <w:r>
        <w:rPr>
          <w:sz w:val="24"/>
          <w:szCs w:val="24"/>
        </w:rPr>
        <w:t xml:space="preserve"> Филиал Дубно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централизованных систем водоотведения: 1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обслуживаемых ЖКХ: 1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Численность населения, обслуживаемое централизованными системами водоотведения: 403</w:t>
      </w:r>
    </w:p>
    <w:p w:rsidR="008E0B77" w:rsidRDefault="008E0B77" w:rsidP="008E0B7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домохозяйств, обслуживаемых централизованными системами водоотведения:</w:t>
      </w:r>
      <w:r w:rsidR="008D013F">
        <w:rPr>
          <w:sz w:val="24"/>
          <w:szCs w:val="24"/>
        </w:rPr>
        <w:t xml:space="preserve"> 171</w:t>
      </w:r>
    </w:p>
    <w:p w:rsidR="008E0B77" w:rsidRDefault="008E0B77" w:rsidP="006D1A88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caps/>
          <w:sz w:val="24"/>
          <w:szCs w:val="24"/>
        </w:rPr>
      </w:pPr>
    </w:p>
    <w:p w:rsidR="006D1A88" w:rsidRPr="001674B5" w:rsidRDefault="006D1A88" w:rsidP="006D1A88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sz w:val="24"/>
          <w:szCs w:val="24"/>
        </w:rPr>
      </w:pPr>
      <w:r w:rsidRPr="005D6954">
        <w:rPr>
          <w:b/>
          <w:caps/>
          <w:sz w:val="24"/>
          <w:szCs w:val="24"/>
        </w:rPr>
        <w:t>Приоритетные проблемы</w:t>
      </w:r>
      <w:r w:rsidRPr="001674B5">
        <w:rPr>
          <w:b/>
          <w:sz w:val="24"/>
          <w:szCs w:val="24"/>
        </w:rPr>
        <w:t xml:space="preserve"> в системах питьевого водоснабжения и водоотведения, выявленные в ходе анализа:</w:t>
      </w:r>
    </w:p>
    <w:p w:rsidR="006D1A88" w:rsidRPr="006D1A88" w:rsidRDefault="006D1A88" w:rsidP="008E0B7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6D1A88">
        <w:rPr>
          <w:sz w:val="24"/>
          <w:szCs w:val="24"/>
        </w:rPr>
        <w:t>Повышенное содержание железа, несоответствие воды гигиеническим нормативам по органолептическим показателям в отдельных централизованных системах питьевого водоснабжения.</w:t>
      </w:r>
    </w:p>
    <w:p w:rsidR="006D1A88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Недостаточная протяженность централизованных систем питьевого водоснабжения</w:t>
      </w:r>
    </w:p>
    <w:p w:rsidR="006D1A88" w:rsidRPr="00A10642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10642">
        <w:rPr>
          <w:sz w:val="24"/>
          <w:szCs w:val="24"/>
        </w:rPr>
        <w:t>Отсутствие систем централизованного водоотведения в населенных пунктах, обеспеченных СПВ</w:t>
      </w:r>
    </w:p>
    <w:p w:rsidR="006D1A88" w:rsidRPr="006D1A88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6D1A88">
        <w:rPr>
          <w:sz w:val="24"/>
          <w:szCs w:val="24"/>
        </w:rPr>
        <w:t>Износ водопроводной сети существующей системы централизованного питьевого водоснабжения</w:t>
      </w:r>
    </w:p>
    <w:p w:rsidR="006D1A88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Износ очистных сооружений системы водоотведения</w:t>
      </w:r>
    </w:p>
    <w:p w:rsidR="006D1A88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Нерешённость вопросов безопасного функционирования индивидуальных очистных сооружений сточных вод (отсутствие,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существующих, отсутствие механизмов контроля за безопасным вывозом сточных вод)</w:t>
      </w:r>
    </w:p>
    <w:p w:rsidR="006D1A88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Уязвимость индивидуальных систем водоснабжения (несоблюдение требований по размещению колодцев, туалетов, хозяйственных построек,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выгребных ям)</w:t>
      </w:r>
    </w:p>
    <w:p w:rsidR="006D1A88" w:rsidRPr="008E0B77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8E0B77">
        <w:rPr>
          <w:sz w:val="24"/>
          <w:szCs w:val="24"/>
        </w:rPr>
        <w:t>Отсутствие систематического контроля безопасности питьевой воды индивидуальных источников водоснабжения</w:t>
      </w:r>
      <w:r w:rsidR="008E0B77" w:rsidRPr="008E0B77">
        <w:rPr>
          <w:sz w:val="24"/>
          <w:szCs w:val="24"/>
        </w:rPr>
        <w:t>.</w:t>
      </w:r>
      <w:r w:rsidRPr="008E0B77">
        <w:rPr>
          <w:sz w:val="24"/>
          <w:szCs w:val="24"/>
        </w:rPr>
        <w:t xml:space="preserve">  </w:t>
      </w:r>
    </w:p>
    <w:p w:rsidR="006D1A88" w:rsidRDefault="006D1A88" w:rsidP="006D1A8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Низкий уровень информированности населения о безопасной эксплуатации индивидуальных систем водоснабжения и водоотведения.</w:t>
      </w:r>
    </w:p>
    <w:p w:rsidR="006D1A88" w:rsidRDefault="006D1A88" w:rsidP="006D1A88">
      <w:pPr>
        <w:tabs>
          <w:tab w:val="left" w:pos="1134"/>
        </w:tabs>
        <w:autoSpaceDE w:val="0"/>
        <w:autoSpaceDN w:val="0"/>
        <w:adjustRightInd w:val="0"/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192"/>
        <w:gridCol w:w="3743"/>
        <w:gridCol w:w="2911"/>
        <w:gridCol w:w="3064"/>
      </w:tblGrid>
      <w:tr w:rsidR="00D2761E" w:rsidTr="009D1E35">
        <w:trPr>
          <w:trHeight w:val="54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Оценочная стоимость реализации мероприятия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(при необходимости)*</w:t>
            </w:r>
          </w:p>
        </w:tc>
      </w:tr>
      <w:tr w:rsidR="00D2761E" w:rsidTr="009D1E35">
        <w:trPr>
          <w:trHeight w:val="320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технического характера (строительство, реконструкция и т.д.)</w:t>
            </w:r>
          </w:p>
        </w:tc>
      </w:tr>
      <w:tr w:rsidR="00D2761E" w:rsidTr="009D1E35">
        <w:trPr>
          <w:trHeight w:val="92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станции обезжелезивания воды </w:t>
            </w:r>
          </w:p>
          <w:p w:rsidR="009D1E35" w:rsidRDefault="009D1E35" w:rsidP="009D1E3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9D1E35" w:rsidRDefault="009D1E35" w:rsidP="009D1E3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Pr="00D55691" w:rsidRDefault="008E0B7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</w:rPr>
              <w:t>45 000 рублей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7927F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55691">
              <w:rPr>
                <w:sz w:val="24"/>
                <w:szCs w:val="24"/>
              </w:rPr>
              <w:t>. Заполье</w:t>
            </w:r>
            <w:r>
              <w:rPr>
                <w:sz w:val="24"/>
                <w:szCs w:val="24"/>
              </w:rPr>
              <w:t>,</w:t>
            </w:r>
          </w:p>
          <w:p w:rsidR="007927FC" w:rsidRDefault="007927F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7927FC" w:rsidRDefault="007927F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7927FC" w:rsidRDefault="007927F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7927FC" w:rsidRDefault="007927F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7927FC" w:rsidRDefault="007927F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Сухиничи, д. </w:t>
            </w:r>
            <w:proofErr w:type="spellStart"/>
            <w:r>
              <w:rPr>
                <w:sz w:val="24"/>
                <w:szCs w:val="24"/>
              </w:rPr>
              <w:t>Сорочицы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Pr="006D1A88" w:rsidRDefault="00D2761E" w:rsidP="006D1A8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6D1A88">
              <w:rPr>
                <w:b/>
                <w:sz w:val="24"/>
                <w:szCs w:val="24"/>
                <w:u w:val="single"/>
              </w:rPr>
              <w:t>Предлагается заявить на конкурс инициатив</w:t>
            </w:r>
          </w:p>
          <w:p w:rsidR="00D2761E" w:rsidRDefault="00D2761E" w:rsidP="006D1A8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(обоснование прилагается)</w:t>
            </w:r>
          </w:p>
        </w:tc>
      </w:tr>
      <w:tr w:rsidR="00D2761E" w:rsidTr="009D1E35">
        <w:trPr>
          <w:trHeight w:val="51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очистных сооружений на централизованной системе водоотведения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8E0B7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8E0B77">
              <w:rPr>
                <w:sz w:val="24"/>
                <w:szCs w:val="24"/>
              </w:rPr>
              <w:t>96 000 рублей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63096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Дуб</w:t>
            </w:r>
            <w:r w:rsidR="00D2761E">
              <w:rPr>
                <w:sz w:val="24"/>
                <w:szCs w:val="24"/>
              </w:rPr>
              <w:t>но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9D1E35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с профилактическими целями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63096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Дубно,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Хартица</w:t>
            </w:r>
            <w:proofErr w:type="spellEnd"/>
            <w:r>
              <w:rPr>
                <w:sz w:val="24"/>
                <w:szCs w:val="24"/>
              </w:rPr>
              <w:t xml:space="preserve">, д. Заполье, д. Сухиничи, д. </w:t>
            </w:r>
            <w:proofErr w:type="spellStart"/>
            <w:r>
              <w:rPr>
                <w:sz w:val="24"/>
                <w:szCs w:val="24"/>
              </w:rPr>
              <w:t>Сорочицы</w:t>
            </w:r>
            <w:proofErr w:type="spellEnd"/>
            <w:r>
              <w:rPr>
                <w:sz w:val="24"/>
                <w:szCs w:val="24"/>
              </w:rPr>
              <w:t>, д. Неман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9D1E35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индивидуальных скважин в случае значительного понижения уровня грунтовых вод (взамен колодцев)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население, собственники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8E0B7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Черлена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Казаковцы</w:t>
            </w:r>
            <w:proofErr w:type="spellEnd"/>
            <w:r w:rsidR="00223C1C">
              <w:rPr>
                <w:sz w:val="24"/>
                <w:szCs w:val="24"/>
              </w:rPr>
              <w:t xml:space="preserve">, д. </w:t>
            </w:r>
            <w:proofErr w:type="spellStart"/>
            <w:r w:rsidR="00223C1C">
              <w:rPr>
                <w:sz w:val="24"/>
                <w:szCs w:val="24"/>
              </w:rPr>
              <w:t>Савинка</w:t>
            </w:r>
            <w:proofErr w:type="spellEnd"/>
            <w:r w:rsidR="00223C1C">
              <w:rPr>
                <w:sz w:val="24"/>
                <w:szCs w:val="24"/>
              </w:rPr>
              <w:t xml:space="preserve">, д. </w:t>
            </w:r>
            <w:proofErr w:type="spellStart"/>
            <w:r w:rsidR="00223C1C">
              <w:rPr>
                <w:sz w:val="24"/>
                <w:szCs w:val="24"/>
              </w:rPr>
              <w:t>Русиновцы</w:t>
            </w:r>
            <w:proofErr w:type="spell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9D1E35">
        <w:trPr>
          <w:trHeight w:val="56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протяженности </w:t>
            </w:r>
            <w:proofErr w:type="spellStart"/>
            <w:r>
              <w:rPr>
                <w:sz w:val="24"/>
                <w:szCs w:val="24"/>
              </w:rPr>
              <w:t>водоотводяшей</w:t>
            </w:r>
            <w:proofErr w:type="spellEnd"/>
            <w:r>
              <w:rPr>
                <w:sz w:val="24"/>
                <w:szCs w:val="24"/>
              </w:rPr>
              <w:t xml:space="preserve"> сети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8E0B7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927FC">
              <w:rPr>
                <w:sz w:val="24"/>
                <w:szCs w:val="24"/>
              </w:rPr>
              <w:t xml:space="preserve">1 п. м. </w:t>
            </w:r>
            <w:r w:rsidR="007927FC" w:rsidRPr="007927FC">
              <w:rPr>
                <w:sz w:val="24"/>
                <w:szCs w:val="24"/>
              </w:rPr>
              <w:t xml:space="preserve">- </w:t>
            </w:r>
            <w:r w:rsidRPr="007927FC">
              <w:rPr>
                <w:sz w:val="24"/>
                <w:szCs w:val="24"/>
              </w:rPr>
              <w:t>100 руб.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63096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Дубно,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Хартица</w:t>
            </w:r>
            <w:proofErr w:type="spell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41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7927F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411107" w:rsidP="004C57EF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Систематический контроль технического состояния водонапорных башен. Покраска, текущий ремонт в случае необходимости.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41110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Сухиничи, д. </w:t>
            </w:r>
            <w:proofErr w:type="spellStart"/>
            <w:r>
              <w:rPr>
                <w:sz w:val="24"/>
                <w:szCs w:val="24"/>
              </w:rPr>
              <w:t>Сорочицы</w:t>
            </w:r>
            <w:proofErr w:type="spell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180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0C00D9" w:rsidTr="009D1E35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чистка и дезинфекция колодцев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собственники колодца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 w:rsidP="00CB6D1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 сельского совета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промывка канализационной сети с целью исключения заторов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Дубно,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Хартица</w:t>
            </w:r>
            <w:proofErr w:type="spell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общественного контроля за транспортными средствами, осуществляющими вывоз сточных вод в части соблюдения требований законодательства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общественные организации, старосты и т.д.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 сельского совета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267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населением</w:t>
            </w:r>
          </w:p>
        </w:tc>
      </w:tr>
      <w:tr w:rsidR="000C00D9" w:rsidTr="009D1E35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Дубно,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Хартица</w:t>
            </w:r>
            <w:proofErr w:type="spellEnd"/>
            <w:r>
              <w:rPr>
                <w:sz w:val="24"/>
                <w:szCs w:val="24"/>
              </w:rPr>
              <w:t xml:space="preserve">, д. Заполье, д. Сухиничи, д. </w:t>
            </w:r>
            <w:proofErr w:type="spellStart"/>
            <w:r>
              <w:rPr>
                <w:sz w:val="24"/>
                <w:szCs w:val="24"/>
              </w:rPr>
              <w:t>Сорочицы</w:t>
            </w:r>
            <w:proofErr w:type="spellEnd"/>
            <w:r>
              <w:rPr>
                <w:sz w:val="24"/>
                <w:szCs w:val="24"/>
              </w:rPr>
              <w:t>, д. Неман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по вопросам: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требования к безопасному  содержанию колодцев (размещение, оборудование, очистка, дезинфекция, правильность применения удобрений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 рядом с колодцем);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необходимость осуществления регулярного  контроля качества воды в индивидуальных шахтных колодцах;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необходимость кипячения колодезной воды при сильных ливнях и при таянии снега, подозрении на ухудшение качества воды, либо использования альтернативных источников (упакованная вода, фильтры для очистки воды);</w:t>
            </w:r>
          </w:p>
          <w:p w:rsidR="000C00D9" w:rsidRPr="007927FC" w:rsidRDefault="000C00D9" w:rsidP="000C00D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377AFF">
              <w:rPr>
                <w:sz w:val="24"/>
                <w:szCs w:val="24"/>
              </w:rPr>
              <w:t xml:space="preserve">требования к безопасному  </w:t>
            </w:r>
            <w:r w:rsidRPr="00EC43A1">
              <w:rPr>
                <w:sz w:val="24"/>
                <w:szCs w:val="24"/>
              </w:rPr>
              <w:t>содержани</w:t>
            </w:r>
            <w:r>
              <w:rPr>
                <w:sz w:val="24"/>
                <w:szCs w:val="24"/>
              </w:rPr>
              <w:t>ю</w:t>
            </w:r>
            <w:r w:rsidRPr="00EC43A1">
              <w:rPr>
                <w:sz w:val="24"/>
                <w:szCs w:val="24"/>
              </w:rPr>
              <w:t xml:space="preserve"> и обустройств</w:t>
            </w:r>
            <w:r>
              <w:rPr>
                <w:sz w:val="24"/>
                <w:szCs w:val="24"/>
              </w:rPr>
              <w:t>у</w:t>
            </w:r>
            <w:r w:rsidRPr="00EC43A1">
              <w:rPr>
                <w:sz w:val="24"/>
                <w:szCs w:val="24"/>
              </w:rPr>
              <w:t xml:space="preserve"> туалетов (герметичности</w:t>
            </w:r>
            <w:r>
              <w:rPr>
                <w:sz w:val="24"/>
                <w:szCs w:val="24"/>
              </w:rPr>
              <w:t xml:space="preserve">), </w:t>
            </w:r>
            <w:r w:rsidRPr="007927FC">
              <w:rPr>
                <w:sz w:val="24"/>
                <w:szCs w:val="24"/>
              </w:rPr>
              <w:t>утилизации отходов жизнедеятельности:</w:t>
            </w:r>
          </w:p>
          <w:p w:rsidR="000C00D9" w:rsidRDefault="000C00D9" w:rsidP="000C00D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 w:rsidRPr="007927FC">
              <w:rPr>
                <w:sz w:val="24"/>
                <w:szCs w:val="24"/>
              </w:rPr>
              <w:t>- необходимости устройства индивидуальных местных систем сбора и очистки сточных вод, правильного обращения с ними</w:t>
            </w:r>
            <w:r w:rsidR="007927FC">
              <w:rPr>
                <w:sz w:val="24"/>
                <w:szCs w:val="24"/>
              </w:rPr>
              <w:t>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  <w:r>
              <w:rPr>
                <w:sz w:val="24"/>
                <w:szCs w:val="24"/>
              </w:rPr>
              <w:t>, ЖКХ,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мониторинга  качества</w:t>
            </w:r>
            <w:proofErr w:type="gramEnd"/>
            <w:r>
              <w:rPr>
                <w:sz w:val="24"/>
                <w:szCs w:val="24"/>
              </w:rPr>
              <w:t xml:space="preserve"> воды в колодцах, например с использованием экспресс-тестов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сельские советы совместно с  МОО </w:t>
            </w:r>
            <w:proofErr w:type="spellStart"/>
            <w:r>
              <w:rPr>
                <w:sz w:val="24"/>
                <w:szCs w:val="24"/>
              </w:rPr>
              <w:t>Экопартнерство</w:t>
            </w:r>
            <w:proofErr w:type="spellEnd"/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 w:rsidP="0042594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927FC">
              <w:rPr>
                <w:sz w:val="24"/>
                <w:szCs w:val="24"/>
              </w:rPr>
              <w:t xml:space="preserve">д. </w:t>
            </w:r>
            <w:proofErr w:type="spellStart"/>
            <w:r w:rsidRPr="007927FC">
              <w:rPr>
                <w:sz w:val="24"/>
                <w:szCs w:val="24"/>
              </w:rPr>
              <w:t>Ковшово</w:t>
            </w:r>
            <w:proofErr w:type="spellEnd"/>
            <w:r w:rsidRPr="007927FC">
              <w:rPr>
                <w:sz w:val="24"/>
                <w:szCs w:val="24"/>
              </w:rPr>
              <w:t xml:space="preserve">, д. </w:t>
            </w:r>
            <w:proofErr w:type="spellStart"/>
            <w:r w:rsidRPr="007927FC">
              <w:rPr>
                <w:sz w:val="24"/>
                <w:szCs w:val="24"/>
              </w:rPr>
              <w:t>Черлена</w:t>
            </w:r>
            <w:proofErr w:type="spellEnd"/>
            <w:r w:rsidRPr="007927FC">
              <w:rPr>
                <w:sz w:val="24"/>
                <w:szCs w:val="24"/>
              </w:rPr>
              <w:t xml:space="preserve">, д. </w:t>
            </w:r>
            <w:proofErr w:type="spellStart"/>
            <w:r w:rsidRPr="007927FC">
              <w:rPr>
                <w:sz w:val="24"/>
                <w:szCs w:val="24"/>
              </w:rPr>
              <w:t>Казаковцы</w:t>
            </w:r>
            <w:proofErr w:type="spellEnd"/>
            <w:r w:rsidRPr="007927FC">
              <w:rPr>
                <w:sz w:val="24"/>
                <w:szCs w:val="24"/>
              </w:rPr>
              <w:t xml:space="preserve">, д. </w:t>
            </w:r>
            <w:proofErr w:type="spellStart"/>
            <w:r w:rsidRPr="007927FC">
              <w:rPr>
                <w:sz w:val="24"/>
                <w:szCs w:val="24"/>
              </w:rPr>
              <w:t>Княжеводцы</w:t>
            </w:r>
            <w:proofErr w:type="spellEnd"/>
            <w:r w:rsidRPr="007927FC">
              <w:rPr>
                <w:sz w:val="24"/>
                <w:szCs w:val="24"/>
              </w:rPr>
              <w:t xml:space="preserve">, д. </w:t>
            </w:r>
            <w:proofErr w:type="spellStart"/>
            <w:r w:rsidRPr="007927FC">
              <w:rPr>
                <w:sz w:val="24"/>
                <w:szCs w:val="24"/>
              </w:rPr>
              <w:t>Лавно</w:t>
            </w:r>
            <w:proofErr w:type="spellEnd"/>
            <w:r w:rsidRPr="007927FC">
              <w:rPr>
                <w:sz w:val="24"/>
                <w:szCs w:val="24"/>
              </w:rPr>
              <w:t xml:space="preserve">, д. </w:t>
            </w:r>
            <w:proofErr w:type="spellStart"/>
            <w:r w:rsidRPr="007927FC">
              <w:rPr>
                <w:sz w:val="24"/>
                <w:szCs w:val="24"/>
              </w:rPr>
              <w:t>Мазоново</w:t>
            </w:r>
            <w:proofErr w:type="spellEnd"/>
            <w:r w:rsidRPr="007927FC">
              <w:rPr>
                <w:sz w:val="24"/>
                <w:szCs w:val="24"/>
              </w:rPr>
              <w:t xml:space="preserve">, д. </w:t>
            </w:r>
            <w:proofErr w:type="spellStart"/>
            <w:r w:rsidRPr="007927FC">
              <w:rPr>
                <w:sz w:val="24"/>
                <w:szCs w:val="24"/>
              </w:rPr>
              <w:t>Миклашовцы</w:t>
            </w:r>
            <w:proofErr w:type="spellEnd"/>
            <w:r w:rsidRPr="007927FC">
              <w:rPr>
                <w:sz w:val="24"/>
                <w:szCs w:val="24"/>
              </w:rPr>
              <w:t xml:space="preserve">, д. Огородники, д. Плодовая, д. </w:t>
            </w:r>
            <w:proofErr w:type="spellStart"/>
            <w:r w:rsidRPr="007927FC">
              <w:rPr>
                <w:sz w:val="24"/>
                <w:szCs w:val="24"/>
              </w:rPr>
              <w:t>Ревки</w:t>
            </w:r>
            <w:proofErr w:type="spellEnd"/>
            <w:r w:rsidRPr="007927FC">
              <w:rPr>
                <w:sz w:val="24"/>
                <w:szCs w:val="24"/>
              </w:rPr>
              <w:t xml:space="preserve">, д. </w:t>
            </w:r>
            <w:proofErr w:type="spellStart"/>
            <w:proofErr w:type="gramStart"/>
            <w:r w:rsidRPr="007927FC">
              <w:rPr>
                <w:sz w:val="24"/>
                <w:szCs w:val="24"/>
              </w:rPr>
              <w:t>Русиновцы</w:t>
            </w:r>
            <w:proofErr w:type="spellEnd"/>
            <w:r w:rsidRPr="007927FC">
              <w:rPr>
                <w:sz w:val="24"/>
                <w:szCs w:val="24"/>
              </w:rPr>
              <w:t>,  д.</w:t>
            </w:r>
            <w:proofErr w:type="gramEnd"/>
            <w:r w:rsidRPr="007927FC">
              <w:rPr>
                <w:sz w:val="24"/>
                <w:szCs w:val="24"/>
              </w:rPr>
              <w:t xml:space="preserve"> </w:t>
            </w:r>
            <w:proofErr w:type="spellStart"/>
            <w:r w:rsidRPr="007927FC">
              <w:rPr>
                <w:sz w:val="24"/>
                <w:szCs w:val="24"/>
              </w:rPr>
              <w:t>Черленка</w:t>
            </w:r>
            <w:proofErr w:type="spellEnd"/>
          </w:p>
          <w:p w:rsidR="000C00D9" w:rsidRDefault="000C00D9" w:rsidP="0063096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 подключаться к централизованным системам водоотведения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Дубно,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Хартица</w:t>
            </w:r>
            <w:proofErr w:type="spell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C00D9" w:rsidTr="009D1E35">
        <w:trPr>
          <w:trHeight w:val="267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организациями, осуществляющими деятельность, оказывающую потенциальное воздействие на системы и источники водоснабжения</w:t>
            </w:r>
          </w:p>
        </w:tc>
      </w:tr>
      <w:tr w:rsidR="000C00D9" w:rsidTr="009D1E35">
        <w:trPr>
          <w:trHeight w:val="28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сельскохозяйственными предприятиями, осуществляющими деятельность в пределах 2-3 поясов ЗСО по соблюдению </w:t>
            </w:r>
            <w:proofErr w:type="gramStart"/>
            <w:r>
              <w:rPr>
                <w:sz w:val="24"/>
                <w:szCs w:val="24"/>
              </w:rPr>
              <w:t>режимов,  повышению</w:t>
            </w:r>
            <w:proofErr w:type="gramEnd"/>
            <w:r>
              <w:rPr>
                <w:sz w:val="24"/>
                <w:szCs w:val="24"/>
              </w:rPr>
              <w:t xml:space="preserve">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ЖКХ,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Дубно,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Хартица</w:t>
            </w:r>
            <w:proofErr w:type="spellEnd"/>
            <w:r>
              <w:rPr>
                <w:sz w:val="24"/>
                <w:szCs w:val="24"/>
              </w:rPr>
              <w:t xml:space="preserve">, д. Заполье, д. Сухиничи, д. </w:t>
            </w:r>
            <w:proofErr w:type="spellStart"/>
            <w:r>
              <w:rPr>
                <w:sz w:val="24"/>
                <w:szCs w:val="24"/>
              </w:rPr>
              <w:t>Сорочицы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9" w:rsidRDefault="000C00D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CB6D1A" w:rsidRDefault="00CB6D1A" w:rsidP="00CB6D1A">
      <w:pPr>
        <w:rPr>
          <w:b/>
          <w:sz w:val="24"/>
          <w:szCs w:val="24"/>
        </w:rPr>
      </w:pPr>
    </w:p>
    <w:p w:rsidR="00CB6D1A" w:rsidRDefault="00CB6D1A" w:rsidP="00CB6D1A">
      <w:pPr>
        <w:rPr>
          <w:b/>
          <w:sz w:val="24"/>
          <w:szCs w:val="24"/>
        </w:rPr>
      </w:pPr>
    </w:p>
    <w:p w:rsidR="000C00D9" w:rsidRDefault="000C00D9" w:rsidP="000C00D9">
      <w:pPr>
        <w:rPr>
          <w:i/>
          <w:sz w:val="24"/>
          <w:szCs w:val="24"/>
        </w:rPr>
      </w:pPr>
    </w:p>
    <w:p w:rsidR="000C00D9" w:rsidRDefault="000C00D9" w:rsidP="000C00D9">
      <w:pPr>
        <w:rPr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63"/>
        <w:gridCol w:w="12514"/>
      </w:tblGrid>
      <w:tr w:rsidR="000C00D9" w:rsidTr="004C57EF">
        <w:tc>
          <w:tcPr>
            <w:tcW w:w="1809" w:type="dxa"/>
          </w:tcPr>
          <w:p w:rsidR="000C00D9" w:rsidRDefault="000C00D9" w:rsidP="004C57EF">
            <w:pPr>
              <w:rPr>
                <w:b/>
                <w:sz w:val="24"/>
                <w:szCs w:val="24"/>
              </w:rPr>
            </w:pPr>
            <w:r w:rsidRPr="00DB33D2">
              <w:rPr>
                <w:b/>
                <w:sz w:val="24"/>
                <w:szCs w:val="24"/>
              </w:rPr>
              <w:t xml:space="preserve">Приложения: </w:t>
            </w:r>
          </w:p>
        </w:tc>
        <w:tc>
          <w:tcPr>
            <w:tcW w:w="426" w:type="dxa"/>
          </w:tcPr>
          <w:p w:rsidR="000C00D9" w:rsidRDefault="000C00D9" w:rsidP="004C57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0C00D9" w:rsidRPr="00A10642" w:rsidRDefault="000C00D9" w:rsidP="000C00D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A10642">
              <w:rPr>
                <w:sz w:val="24"/>
                <w:szCs w:val="24"/>
              </w:rPr>
              <w:t xml:space="preserve">водная информация по системам питьевого водоснабжения и водоотведения в </w:t>
            </w:r>
            <w:r>
              <w:rPr>
                <w:sz w:val="24"/>
                <w:szCs w:val="24"/>
              </w:rPr>
              <w:t>Дубненском</w:t>
            </w:r>
            <w:r w:rsidRPr="00A10642">
              <w:rPr>
                <w:sz w:val="24"/>
                <w:szCs w:val="24"/>
              </w:rPr>
              <w:t xml:space="preserve"> сельском совете Мостовского района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0C00D9" w:rsidTr="004C57EF">
        <w:tc>
          <w:tcPr>
            <w:tcW w:w="1809" w:type="dxa"/>
          </w:tcPr>
          <w:p w:rsidR="000C00D9" w:rsidRDefault="000C00D9" w:rsidP="004C57EF">
            <w:pPr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C00D9" w:rsidRDefault="000C00D9" w:rsidP="004C57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0C00D9" w:rsidRDefault="000C00D9" w:rsidP="000C00D9">
            <w:pPr>
              <w:rPr>
                <w:b/>
                <w:sz w:val="24"/>
                <w:szCs w:val="24"/>
              </w:rPr>
            </w:pPr>
            <w:r w:rsidRPr="00C87223">
              <w:rPr>
                <w:sz w:val="24"/>
                <w:szCs w:val="24"/>
              </w:rPr>
              <w:t>детальный анализ по всем населенным пунктам сельского совета</w:t>
            </w:r>
            <w:r>
              <w:rPr>
                <w:sz w:val="24"/>
                <w:szCs w:val="24"/>
              </w:rPr>
              <w:t xml:space="preserve"> – 20 приложений.</w:t>
            </w:r>
          </w:p>
        </w:tc>
      </w:tr>
    </w:tbl>
    <w:p w:rsidR="000C00D9" w:rsidRDefault="000C00D9" w:rsidP="000C00D9">
      <w:pPr>
        <w:rPr>
          <w:i/>
          <w:sz w:val="24"/>
          <w:szCs w:val="24"/>
        </w:rPr>
      </w:pPr>
    </w:p>
    <w:p w:rsidR="000C00D9" w:rsidRDefault="000C00D9" w:rsidP="000C00D9">
      <w:pPr>
        <w:rPr>
          <w:i/>
          <w:sz w:val="24"/>
          <w:szCs w:val="24"/>
        </w:rPr>
      </w:pPr>
    </w:p>
    <w:p w:rsidR="000C00D9" w:rsidRPr="00DB33D2" w:rsidRDefault="000C00D9" w:rsidP="000C00D9">
      <w:pPr>
        <w:rPr>
          <w:b/>
          <w:caps/>
          <w:sz w:val="24"/>
          <w:szCs w:val="24"/>
        </w:rPr>
      </w:pPr>
      <w:r w:rsidRPr="00DB33D2">
        <w:rPr>
          <w:b/>
          <w:caps/>
          <w:sz w:val="24"/>
          <w:szCs w:val="24"/>
        </w:rPr>
        <w:t>Подготовлено:</w:t>
      </w:r>
    </w:p>
    <w:tbl>
      <w:tblPr>
        <w:tblW w:w="15622" w:type="dxa"/>
        <w:tblLook w:val="04A0" w:firstRow="1" w:lastRow="0" w:firstColumn="1" w:lastColumn="0" w:noHBand="0" w:noVBand="1"/>
      </w:tblPr>
      <w:tblGrid>
        <w:gridCol w:w="6204"/>
        <w:gridCol w:w="4252"/>
        <w:gridCol w:w="5166"/>
      </w:tblGrid>
      <w:tr w:rsidR="000C00D9" w:rsidRPr="0090062E" w:rsidTr="00814927">
        <w:trPr>
          <w:trHeight w:val="240"/>
        </w:trPr>
        <w:tc>
          <w:tcPr>
            <w:tcW w:w="6204" w:type="dxa"/>
          </w:tcPr>
          <w:p w:rsidR="000C00D9" w:rsidRPr="00A21DC1" w:rsidRDefault="000C00D9" w:rsidP="000C00D9">
            <w:pPr>
              <w:spacing w:after="120"/>
              <w:rPr>
                <w:b/>
                <w:sz w:val="24"/>
                <w:szCs w:val="24"/>
              </w:rPr>
            </w:pPr>
            <w:r w:rsidRPr="00A21DC1">
              <w:rPr>
                <w:b/>
                <w:sz w:val="24"/>
                <w:szCs w:val="24"/>
              </w:rPr>
              <w:t xml:space="preserve">Председатель </w:t>
            </w:r>
            <w:r>
              <w:rPr>
                <w:b/>
                <w:sz w:val="24"/>
                <w:szCs w:val="24"/>
              </w:rPr>
              <w:t>Дубнен</w:t>
            </w:r>
            <w:r w:rsidRPr="00383F42">
              <w:rPr>
                <w:b/>
                <w:sz w:val="24"/>
                <w:szCs w:val="24"/>
              </w:rPr>
              <w:t xml:space="preserve">ского </w:t>
            </w:r>
            <w:r w:rsidRPr="00A21DC1">
              <w:rPr>
                <w:b/>
                <w:sz w:val="24"/>
                <w:szCs w:val="24"/>
              </w:rPr>
              <w:t>сельского исполнительного комитета</w:t>
            </w:r>
            <w:r w:rsidR="00814927">
              <w:rPr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4252" w:type="dxa"/>
          </w:tcPr>
          <w:p w:rsidR="000C00D9" w:rsidRDefault="00814927" w:rsidP="00814927">
            <w:pPr>
              <w:spacing w:after="120"/>
              <w:ind w:right="-5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Лис Анатолий Федорович</w:t>
            </w:r>
          </w:p>
        </w:tc>
        <w:tc>
          <w:tcPr>
            <w:tcW w:w="5166" w:type="dxa"/>
            <w:shd w:val="clear" w:color="auto" w:fill="auto"/>
          </w:tcPr>
          <w:p w:rsidR="000C00D9" w:rsidRPr="0090062E" w:rsidRDefault="000C00D9" w:rsidP="004C57EF">
            <w:pPr>
              <w:spacing w:after="120"/>
              <w:rPr>
                <w:sz w:val="24"/>
                <w:szCs w:val="24"/>
              </w:rPr>
            </w:pPr>
          </w:p>
        </w:tc>
      </w:tr>
      <w:tr w:rsidR="000C00D9" w:rsidRPr="0090062E" w:rsidTr="00814927">
        <w:trPr>
          <w:trHeight w:val="252"/>
        </w:trPr>
        <w:tc>
          <w:tcPr>
            <w:tcW w:w="6204" w:type="dxa"/>
          </w:tcPr>
          <w:p w:rsidR="000C00D9" w:rsidRPr="00A21DC1" w:rsidRDefault="000C00D9" w:rsidP="004C57EF">
            <w:pPr>
              <w:spacing w:after="120"/>
              <w:rPr>
                <w:b/>
                <w:sz w:val="24"/>
                <w:szCs w:val="24"/>
              </w:rPr>
            </w:pPr>
            <w:r w:rsidRPr="00A21DC1">
              <w:rPr>
                <w:b/>
                <w:sz w:val="24"/>
                <w:szCs w:val="24"/>
              </w:rPr>
              <w:t>Управляющий делами</w:t>
            </w:r>
            <w:r>
              <w:rPr>
                <w:b/>
                <w:sz w:val="24"/>
                <w:szCs w:val="24"/>
              </w:rPr>
              <w:t xml:space="preserve"> Дубнен</w:t>
            </w:r>
            <w:r w:rsidRPr="00383F42">
              <w:rPr>
                <w:b/>
                <w:sz w:val="24"/>
                <w:szCs w:val="24"/>
              </w:rPr>
              <w:t xml:space="preserve">ского </w:t>
            </w:r>
            <w:r w:rsidRPr="00A21DC1">
              <w:rPr>
                <w:b/>
                <w:sz w:val="24"/>
                <w:szCs w:val="24"/>
              </w:rPr>
              <w:t>сельского исполнительного комитета</w:t>
            </w:r>
          </w:p>
        </w:tc>
        <w:tc>
          <w:tcPr>
            <w:tcW w:w="4252" w:type="dxa"/>
          </w:tcPr>
          <w:p w:rsidR="000C00D9" w:rsidRDefault="00814927" w:rsidP="00814927">
            <w:pPr>
              <w:spacing w:after="120"/>
              <w:ind w:right="-5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Широкая Галина Николаевна</w:t>
            </w:r>
          </w:p>
        </w:tc>
        <w:tc>
          <w:tcPr>
            <w:tcW w:w="5166" w:type="dxa"/>
            <w:shd w:val="clear" w:color="auto" w:fill="auto"/>
          </w:tcPr>
          <w:p w:rsidR="000C00D9" w:rsidRPr="0090062E" w:rsidRDefault="000C00D9" w:rsidP="004C57EF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0C00D9" w:rsidRDefault="000C00D9" w:rsidP="000C00D9">
      <w:pPr>
        <w:rPr>
          <w:sz w:val="18"/>
          <w:szCs w:val="24"/>
        </w:rPr>
      </w:pPr>
    </w:p>
    <w:p w:rsidR="000C00D9" w:rsidRPr="00D061F7" w:rsidRDefault="000C00D9" w:rsidP="000C00D9">
      <w:pPr>
        <w:spacing w:line="360" w:lineRule="exact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sz w:val="18"/>
          <w:szCs w:val="24"/>
        </w:rPr>
        <w:br w:type="page"/>
      </w:r>
      <w:r w:rsidRPr="00D061F7">
        <w:rPr>
          <w:b/>
          <w:sz w:val="28"/>
          <w:szCs w:val="28"/>
        </w:rPr>
        <w:t xml:space="preserve">ПРИЛОЖЕНИЕ </w:t>
      </w:r>
      <w:r w:rsidRPr="00D061F7">
        <w:rPr>
          <w:b/>
          <w:sz w:val="28"/>
          <w:szCs w:val="28"/>
          <w:lang w:val="en-US"/>
        </w:rPr>
        <w:t>I</w:t>
      </w:r>
    </w:p>
    <w:p w:rsidR="000C00D9" w:rsidRPr="00D061F7" w:rsidRDefault="000C00D9" w:rsidP="000C00D9">
      <w:pPr>
        <w:spacing w:line="360" w:lineRule="exact"/>
        <w:jc w:val="right"/>
        <w:rPr>
          <w:b/>
          <w:sz w:val="30"/>
          <w:szCs w:val="30"/>
        </w:rPr>
      </w:pPr>
    </w:p>
    <w:p w:rsidR="000C00D9" w:rsidRPr="00D061F7" w:rsidRDefault="000C00D9" w:rsidP="000C00D9">
      <w:pPr>
        <w:spacing w:line="360" w:lineRule="exact"/>
        <w:jc w:val="center"/>
        <w:rPr>
          <w:b/>
          <w:caps/>
          <w:sz w:val="30"/>
          <w:szCs w:val="30"/>
        </w:rPr>
      </w:pPr>
      <w:r w:rsidRPr="00D061F7">
        <w:rPr>
          <w:b/>
          <w:caps/>
          <w:sz w:val="30"/>
          <w:szCs w:val="30"/>
        </w:rPr>
        <w:t xml:space="preserve">Сводная информация по системам питьевого водоснабжения и водоотведения </w:t>
      </w:r>
    </w:p>
    <w:p w:rsidR="000C00D9" w:rsidRPr="00D061F7" w:rsidRDefault="000C00D9" w:rsidP="000C00D9">
      <w:pPr>
        <w:spacing w:line="360" w:lineRule="exact"/>
        <w:jc w:val="center"/>
        <w:rPr>
          <w:b/>
          <w:sz w:val="30"/>
          <w:szCs w:val="30"/>
          <w:u w:val="single"/>
        </w:rPr>
      </w:pPr>
      <w:r w:rsidRPr="00D061F7">
        <w:rPr>
          <w:b/>
          <w:sz w:val="30"/>
          <w:szCs w:val="30"/>
          <w:u w:val="single"/>
        </w:rPr>
        <w:t xml:space="preserve">в </w:t>
      </w:r>
      <w:r>
        <w:rPr>
          <w:b/>
          <w:sz w:val="30"/>
          <w:szCs w:val="30"/>
          <w:u w:val="single"/>
        </w:rPr>
        <w:t>Дубненском</w:t>
      </w:r>
      <w:r w:rsidRPr="00D061F7">
        <w:rPr>
          <w:b/>
          <w:sz w:val="30"/>
          <w:szCs w:val="30"/>
          <w:u w:val="single"/>
        </w:rPr>
        <w:t xml:space="preserve"> сельском совете</w:t>
      </w:r>
      <w:r w:rsidRPr="00D061F7">
        <w:rPr>
          <w:b/>
          <w:caps/>
          <w:sz w:val="30"/>
          <w:szCs w:val="30"/>
          <w:u w:val="single"/>
        </w:rPr>
        <w:t xml:space="preserve"> </w:t>
      </w:r>
      <w:r w:rsidRPr="00D061F7">
        <w:rPr>
          <w:b/>
          <w:sz w:val="30"/>
          <w:szCs w:val="30"/>
          <w:u w:val="single"/>
        </w:rPr>
        <w:t>Мостовского района</w:t>
      </w:r>
    </w:p>
    <w:p w:rsidR="000C00D9" w:rsidRDefault="000C00D9" w:rsidP="000C00D9">
      <w:pPr>
        <w:spacing w:line="360" w:lineRule="exact"/>
        <w:jc w:val="right"/>
        <w:rPr>
          <w:b/>
          <w:sz w:val="28"/>
          <w:szCs w:val="28"/>
          <w:highlight w:val="magenta"/>
          <w:u w:val="single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993"/>
        <w:gridCol w:w="1275"/>
        <w:gridCol w:w="1134"/>
        <w:gridCol w:w="1560"/>
        <w:gridCol w:w="992"/>
        <w:gridCol w:w="1417"/>
        <w:gridCol w:w="993"/>
        <w:gridCol w:w="1275"/>
        <w:gridCol w:w="1134"/>
        <w:gridCol w:w="1026"/>
      </w:tblGrid>
      <w:tr w:rsidR="000C00D9" w:rsidRPr="00A10642" w:rsidTr="004C57EF">
        <w:trPr>
          <w:trHeight w:val="165"/>
        </w:trPr>
        <w:tc>
          <w:tcPr>
            <w:tcW w:w="817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Название населенного пункта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Численность населения в населенном пункте</w:t>
            </w:r>
          </w:p>
        </w:tc>
        <w:tc>
          <w:tcPr>
            <w:tcW w:w="4428" w:type="dxa"/>
            <w:gridSpan w:val="4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Число домохозяйств</w:t>
            </w:r>
          </w:p>
        </w:tc>
      </w:tr>
      <w:tr w:rsidR="000C00D9" w:rsidRPr="00A10642" w:rsidTr="004C57EF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обслуживаемого централизованными системами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A10642">
              <w:rPr>
                <w:b/>
                <w:sz w:val="24"/>
                <w:szCs w:val="24"/>
              </w:rPr>
              <w:t>имеющихдетей</w:t>
            </w:r>
            <w:proofErr w:type="spellEnd"/>
          </w:p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до 14 лет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обслуживаемых</w:t>
            </w:r>
          </w:p>
        </w:tc>
      </w:tr>
      <w:tr w:rsidR="000C00D9" w:rsidRPr="00A10642" w:rsidTr="004C57EF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водоснабжения (ЦСПВ)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водоотведения (ЦСВО)</w:t>
            </w:r>
          </w:p>
        </w:tc>
        <w:tc>
          <w:tcPr>
            <w:tcW w:w="993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ЦСПВ</w:t>
            </w:r>
          </w:p>
        </w:tc>
        <w:tc>
          <w:tcPr>
            <w:tcW w:w="1026" w:type="dxa"/>
            <w:vMerge w:val="restart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ЦСВО</w:t>
            </w:r>
          </w:p>
        </w:tc>
      </w:tr>
      <w:tr w:rsidR="000C00D9" w:rsidRPr="00A10642" w:rsidTr="004C57EF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992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A607CE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 xml:space="preserve">.  </w:t>
            </w:r>
          </w:p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детей до 14 лет</w:t>
            </w:r>
          </w:p>
        </w:tc>
        <w:tc>
          <w:tcPr>
            <w:tcW w:w="993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26" w:type="dxa"/>
            <w:shd w:val="clear" w:color="auto" w:fill="auto"/>
          </w:tcPr>
          <w:p w:rsidR="000C00D9" w:rsidRPr="00A10642" w:rsidRDefault="000C00D9" w:rsidP="004C57EF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12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B15157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B15157">
              <w:rPr>
                <w:sz w:val="24"/>
                <w:szCs w:val="24"/>
              </w:rPr>
              <w:t>а.г</w:t>
            </w:r>
            <w:proofErr w:type="spellEnd"/>
            <w:r w:rsidRPr="00B15157">
              <w:rPr>
                <w:sz w:val="24"/>
                <w:szCs w:val="24"/>
              </w:rPr>
              <w:t xml:space="preserve"> Дубно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41110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A51504" w:rsidRPr="00B15157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123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825</w:t>
            </w:r>
          </w:p>
        </w:tc>
        <w:tc>
          <w:tcPr>
            <w:tcW w:w="1560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379</w:t>
            </w:r>
          </w:p>
        </w:tc>
        <w:tc>
          <w:tcPr>
            <w:tcW w:w="1417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36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B079B2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0C00D9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374</w:t>
            </w:r>
          </w:p>
        </w:tc>
        <w:tc>
          <w:tcPr>
            <w:tcW w:w="1026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131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B15157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д. Заполье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41110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51504" w:rsidRPr="00B1515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190</w:t>
            </w:r>
          </w:p>
        </w:tc>
        <w:tc>
          <w:tcPr>
            <w:tcW w:w="1560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D01BC6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51504" w:rsidRPr="00B15157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D01BC6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026" w:type="dxa"/>
            <w:shd w:val="clear" w:color="auto" w:fill="auto"/>
          </w:tcPr>
          <w:p w:rsidR="000C00D9" w:rsidRPr="00B15157" w:rsidRDefault="00A51504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B15157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 xml:space="preserve">Д. </w:t>
            </w:r>
            <w:proofErr w:type="spellStart"/>
            <w:r w:rsidRPr="00B15157">
              <w:rPr>
                <w:sz w:val="24"/>
                <w:szCs w:val="24"/>
              </w:rPr>
              <w:t>Казаковцы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B15157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 xml:space="preserve">Д. </w:t>
            </w:r>
            <w:proofErr w:type="spellStart"/>
            <w:r w:rsidRPr="00B15157">
              <w:rPr>
                <w:sz w:val="24"/>
                <w:szCs w:val="24"/>
              </w:rPr>
              <w:t>Княжеводцы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B15157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 xml:space="preserve">Д. </w:t>
            </w:r>
            <w:proofErr w:type="spellStart"/>
            <w:r w:rsidRPr="00B15157">
              <w:rPr>
                <w:sz w:val="24"/>
                <w:szCs w:val="24"/>
              </w:rPr>
              <w:t>Ковшово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74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196A08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4651D1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15157" w:rsidRPr="00B15157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B15157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Д.</w:t>
            </w:r>
            <w:r w:rsidRPr="00B15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5157">
              <w:rPr>
                <w:sz w:val="24"/>
                <w:szCs w:val="24"/>
              </w:rPr>
              <w:t>Лавно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C00D9" w:rsidRPr="00B15157" w:rsidRDefault="0041110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5157" w:rsidRPr="00B15157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B15157" w:rsidRDefault="00B1515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15157"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525ABE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 xml:space="preserve">Д. </w:t>
            </w:r>
            <w:proofErr w:type="spellStart"/>
            <w:r w:rsidRPr="00525ABE">
              <w:rPr>
                <w:sz w:val="24"/>
                <w:szCs w:val="24"/>
              </w:rPr>
              <w:t>Мазоново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525ABE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 xml:space="preserve">Д. </w:t>
            </w:r>
            <w:proofErr w:type="spellStart"/>
            <w:r w:rsidRPr="00525ABE">
              <w:rPr>
                <w:sz w:val="24"/>
                <w:szCs w:val="24"/>
              </w:rPr>
              <w:t>Миклашовцы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00D9" w:rsidRPr="00525ABE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525ABE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Д. Неман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411107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25ABE" w:rsidRPr="00525ABE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101</w:t>
            </w:r>
          </w:p>
        </w:tc>
        <w:tc>
          <w:tcPr>
            <w:tcW w:w="1560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4651D1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525ABE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Д. Огородники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23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525ABE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Д. Плодовая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00D9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0C00D9" w:rsidRPr="00525ABE" w:rsidRDefault="000C00D9" w:rsidP="000C00D9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 xml:space="preserve">Д. </w:t>
            </w:r>
            <w:proofErr w:type="spellStart"/>
            <w:r w:rsidRPr="00525ABE">
              <w:rPr>
                <w:sz w:val="24"/>
                <w:szCs w:val="24"/>
              </w:rPr>
              <w:t>Ревки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0C00D9" w:rsidRPr="00525ABE" w:rsidRDefault="00525ABE" w:rsidP="000C00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</w:tr>
      <w:tr w:rsidR="00525ABE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525ABE" w:rsidRPr="00525ABE" w:rsidRDefault="00525ABE" w:rsidP="00525ABE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25ABE" w:rsidRPr="00525ABE" w:rsidRDefault="00525ABE" w:rsidP="00525ABE">
            <w:pPr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 xml:space="preserve">Д. </w:t>
            </w:r>
            <w:proofErr w:type="spellStart"/>
            <w:r w:rsidRPr="00525ABE">
              <w:rPr>
                <w:sz w:val="24"/>
                <w:szCs w:val="24"/>
              </w:rPr>
              <w:t>Русиновцы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</w:tr>
      <w:tr w:rsidR="00525ABE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525ABE" w:rsidRPr="00525ABE" w:rsidRDefault="00525ABE" w:rsidP="00525ABE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25ABE" w:rsidRPr="00223C1C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 xml:space="preserve">Д. </w:t>
            </w:r>
            <w:proofErr w:type="spellStart"/>
            <w:r w:rsidRPr="00223C1C">
              <w:rPr>
                <w:sz w:val="24"/>
                <w:szCs w:val="24"/>
              </w:rPr>
              <w:t>Савинка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525ABE" w:rsidRPr="00525ABE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5ABE">
              <w:rPr>
                <w:sz w:val="24"/>
                <w:szCs w:val="24"/>
              </w:rPr>
              <w:t>-</w:t>
            </w:r>
          </w:p>
        </w:tc>
      </w:tr>
      <w:tr w:rsidR="00525ABE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525ABE" w:rsidRPr="00223C1C" w:rsidRDefault="00525ABE" w:rsidP="00525ABE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 xml:space="preserve">Д. </w:t>
            </w:r>
            <w:proofErr w:type="spellStart"/>
            <w:r w:rsidRPr="00223C1C">
              <w:rPr>
                <w:sz w:val="24"/>
                <w:szCs w:val="24"/>
              </w:rPr>
              <w:t>Сорочицы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29</w:t>
            </w:r>
          </w:p>
        </w:tc>
        <w:tc>
          <w:tcPr>
            <w:tcW w:w="1275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13</w:t>
            </w:r>
          </w:p>
        </w:tc>
        <w:tc>
          <w:tcPr>
            <w:tcW w:w="1026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-</w:t>
            </w:r>
          </w:p>
        </w:tc>
      </w:tr>
      <w:tr w:rsidR="00525ABE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525ABE" w:rsidRPr="00223C1C" w:rsidRDefault="00525ABE" w:rsidP="00525ABE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Д. Сухиничи</w:t>
            </w:r>
          </w:p>
        </w:tc>
        <w:tc>
          <w:tcPr>
            <w:tcW w:w="993" w:type="dxa"/>
            <w:shd w:val="clear" w:color="auto" w:fill="auto"/>
          </w:tcPr>
          <w:p w:rsidR="00525ABE" w:rsidRPr="00223C1C" w:rsidRDefault="00B079B2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23C1C" w:rsidRPr="00223C1C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88</w:t>
            </w:r>
          </w:p>
        </w:tc>
        <w:tc>
          <w:tcPr>
            <w:tcW w:w="1560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89</w:t>
            </w:r>
          </w:p>
        </w:tc>
        <w:tc>
          <w:tcPr>
            <w:tcW w:w="1275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3C1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25ABE" w:rsidRPr="00223C1C" w:rsidRDefault="00196A08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23C1C" w:rsidRPr="00223C1C">
              <w:rPr>
                <w:sz w:val="24"/>
                <w:szCs w:val="24"/>
              </w:rPr>
              <w:t>5</w:t>
            </w:r>
          </w:p>
        </w:tc>
        <w:tc>
          <w:tcPr>
            <w:tcW w:w="1026" w:type="dxa"/>
            <w:shd w:val="clear" w:color="auto" w:fill="auto"/>
          </w:tcPr>
          <w:p w:rsidR="00525ABE" w:rsidRPr="00223C1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5ABE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525ABE" w:rsidRPr="0017326E" w:rsidRDefault="00525ABE" w:rsidP="00525ABE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25ABE" w:rsidRPr="0017326E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17326E">
              <w:rPr>
                <w:sz w:val="24"/>
                <w:szCs w:val="24"/>
              </w:rPr>
              <w:t>а.г</w:t>
            </w:r>
            <w:proofErr w:type="spellEnd"/>
            <w:r w:rsidRPr="0017326E">
              <w:rPr>
                <w:sz w:val="24"/>
                <w:szCs w:val="24"/>
              </w:rPr>
              <w:t xml:space="preserve">. </w:t>
            </w:r>
            <w:proofErr w:type="spellStart"/>
            <w:r w:rsidR="00223C1C" w:rsidRPr="0017326E">
              <w:rPr>
                <w:sz w:val="24"/>
                <w:szCs w:val="24"/>
              </w:rPr>
              <w:t>Хартица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5ABE" w:rsidRPr="007908AC" w:rsidRDefault="00B079B2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3C1C">
              <w:rPr>
                <w:sz w:val="24"/>
                <w:szCs w:val="24"/>
              </w:rPr>
              <w:t>37</w:t>
            </w:r>
          </w:p>
        </w:tc>
        <w:tc>
          <w:tcPr>
            <w:tcW w:w="1275" w:type="dxa"/>
            <w:shd w:val="clear" w:color="auto" w:fill="auto"/>
          </w:tcPr>
          <w:p w:rsidR="00525ABE" w:rsidRPr="007908A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525ABE" w:rsidRPr="007908AC" w:rsidRDefault="00D01BC6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7326E">
              <w:rPr>
                <w:sz w:val="24"/>
                <w:szCs w:val="24"/>
              </w:rPr>
              <w:t>98</w:t>
            </w:r>
          </w:p>
        </w:tc>
        <w:tc>
          <w:tcPr>
            <w:tcW w:w="1560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5ABE" w:rsidRPr="007908AC" w:rsidRDefault="00196A08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1275" w:type="dxa"/>
            <w:shd w:val="clear" w:color="auto" w:fill="auto"/>
          </w:tcPr>
          <w:p w:rsidR="00525ABE" w:rsidRPr="007908AC" w:rsidRDefault="00525AB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ABE" w:rsidRPr="007908AC" w:rsidRDefault="00223C1C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026" w:type="dxa"/>
            <w:shd w:val="clear" w:color="auto" w:fill="auto"/>
          </w:tcPr>
          <w:p w:rsidR="00525ABE" w:rsidRPr="007908AC" w:rsidRDefault="008D013F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525ABE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525ABE" w:rsidRPr="0017326E" w:rsidRDefault="00525ABE" w:rsidP="00525ABE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25ABE" w:rsidRPr="0017326E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326E">
              <w:rPr>
                <w:sz w:val="24"/>
                <w:szCs w:val="24"/>
              </w:rPr>
              <w:t xml:space="preserve">Д. </w:t>
            </w:r>
            <w:proofErr w:type="spellStart"/>
            <w:r w:rsidRPr="0017326E">
              <w:rPr>
                <w:sz w:val="24"/>
                <w:szCs w:val="24"/>
              </w:rPr>
              <w:t>Черлёна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5ABE" w:rsidRPr="007908AC" w:rsidTr="004C57EF">
        <w:trPr>
          <w:trHeight w:val="273"/>
        </w:trPr>
        <w:tc>
          <w:tcPr>
            <w:tcW w:w="817" w:type="dxa"/>
            <w:shd w:val="clear" w:color="auto" w:fill="auto"/>
          </w:tcPr>
          <w:p w:rsidR="00525ABE" w:rsidRPr="0017326E" w:rsidRDefault="00525ABE" w:rsidP="00525ABE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25ABE" w:rsidRPr="0017326E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326E">
              <w:rPr>
                <w:sz w:val="24"/>
                <w:szCs w:val="24"/>
              </w:rPr>
              <w:t xml:space="preserve">Д. </w:t>
            </w:r>
            <w:proofErr w:type="spellStart"/>
            <w:r w:rsidRPr="0017326E">
              <w:rPr>
                <w:sz w:val="24"/>
                <w:szCs w:val="24"/>
              </w:rPr>
              <w:t>Черлёнка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5ABE" w:rsidRPr="007908AC" w:rsidRDefault="00B079B2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5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5ABE" w:rsidRPr="007908AC" w:rsidRDefault="004651D1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7326E">
              <w:rPr>
                <w:sz w:val="24"/>
                <w:szCs w:val="24"/>
              </w:rPr>
              <w:t>0</w:t>
            </w:r>
          </w:p>
        </w:tc>
        <w:tc>
          <w:tcPr>
            <w:tcW w:w="1026" w:type="dxa"/>
            <w:shd w:val="clear" w:color="auto" w:fill="auto"/>
          </w:tcPr>
          <w:p w:rsidR="00525ABE" w:rsidRPr="007908AC" w:rsidRDefault="0017326E" w:rsidP="00525A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25ABE" w:rsidRPr="00B12FF0" w:rsidTr="004C57EF">
        <w:trPr>
          <w:trHeight w:val="273"/>
        </w:trPr>
        <w:tc>
          <w:tcPr>
            <w:tcW w:w="2943" w:type="dxa"/>
            <w:gridSpan w:val="2"/>
            <w:shd w:val="clear" w:color="auto" w:fill="auto"/>
          </w:tcPr>
          <w:p w:rsidR="00525ABE" w:rsidRPr="00B12FF0" w:rsidRDefault="00525ABE" w:rsidP="00525ABE">
            <w:pPr>
              <w:rPr>
                <w:b/>
                <w:i/>
                <w:sz w:val="24"/>
                <w:szCs w:val="24"/>
              </w:rPr>
            </w:pPr>
            <w:r w:rsidRPr="00B12FF0">
              <w:rPr>
                <w:b/>
                <w:sz w:val="24"/>
                <w:szCs w:val="24"/>
              </w:rPr>
              <w:t>ИТОГО:</w:t>
            </w:r>
          </w:p>
          <w:p w:rsidR="00525ABE" w:rsidRPr="00B12FF0" w:rsidRDefault="00525ABE" w:rsidP="00525ABE">
            <w:pPr>
              <w:rPr>
                <w:b/>
                <w:sz w:val="24"/>
                <w:szCs w:val="24"/>
              </w:rPr>
            </w:pPr>
            <w:r w:rsidRPr="00B12FF0">
              <w:rPr>
                <w:b/>
                <w:i/>
                <w:sz w:val="24"/>
                <w:szCs w:val="24"/>
              </w:rPr>
              <w:t>(сумма по столбцам):</w:t>
            </w:r>
          </w:p>
        </w:tc>
        <w:tc>
          <w:tcPr>
            <w:tcW w:w="993" w:type="dxa"/>
            <w:shd w:val="clear" w:color="auto" w:fill="auto"/>
          </w:tcPr>
          <w:p w:rsidR="00525ABE" w:rsidRPr="00B12FF0" w:rsidRDefault="00411107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2144</w:t>
            </w:r>
          </w:p>
        </w:tc>
        <w:tc>
          <w:tcPr>
            <w:tcW w:w="1275" w:type="dxa"/>
            <w:shd w:val="clear" w:color="auto" w:fill="auto"/>
          </w:tcPr>
          <w:p w:rsidR="00525ABE" w:rsidRPr="00B12FF0" w:rsidRDefault="00B079B2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238</w:t>
            </w:r>
          </w:p>
        </w:tc>
        <w:tc>
          <w:tcPr>
            <w:tcW w:w="1134" w:type="dxa"/>
            <w:shd w:val="clear" w:color="auto" w:fill="auto"/>
          </w:tcPr>
          <w:p w:rsidR="00525ABE" w:rsidRPr="00B12FF0" w:rsidRDefault="00D01BC6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B079B2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1560" w:type="dxa"/>
            <w:shd w:val="clear" w:color="auto" w:fill="auto"/>
          </w:tcPr>
          <w:p w:rsidR="00525ABE" w:rsidRPr="00B12FF0" w:rsidRDefault="00196A08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</w:t>
            </w:r>
          </w:p>
        </w:tc>
        <w:tc>
          <w:tcPr>
            <w:tcW w:w="992" w:type="dxa"/>
            <w:shd w:val="clear" w:color="auto" w:fill="auto"/>
          </w:tcPr>
          <w:p w:rsidR="00525ABE" w:rsidRPr="00B12FF0" w:rsidRDefault="00525ABE" w:rsidP="00525A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25ABE" w:rsidRPr="00B12FF0" w:rsidRDefault="00525ABE" w:rsidP="00525A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25ABE" w:rsidRPr="00B12FF0" w:rsidRDefault="00196A08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1127</w:t>
            </w:r>
          </w:p>
        </w:tc>
        <w:tc>
          <w:tcPr>
            <w:tcW w:w="1275" w:type="dxa"/>
            <w:shd w:val="clear" w:color="auto" w:fill="auto"/>
          </w:tcPr>
          <w:p w:rsidR="00525ABE" w:rsidRPr="00B12FF0" w:rsidRDefault="00196A08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525ABE" w:rsidRPr="00B12FF0" w:rsidRDefault="00196A08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813</w:t>
            </w:r>
          </w:p>
        </w:tc>
        <w:tc>
          <w:tcPr>
            <w:tcW w:w="1026" w:type="dxa"/>
            <w:shd w:val="clear" w:color="auto" w:fill="auto"/>
          </w:tcPr>
          <w:p w:rsidR="00525ABE" w:rsidRPr="00B12FF0" w:rsidRDefault="008D013F" w:rsidP="00525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</w:t>
            </w:r>
          </w:p>
        </w:tc>
      </w:tr>
    </w:tbl>
    <w:p w:rsidR="00D2761E" w:rsidRDefault="00D2761E" w:rsidP="000C00D9"/>
    <w:sectPr w:rsidR="00D2761E" w:rsidSect="00D2761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74728"/>
    <w:multiLevelType w:val="hybridMultilevel"/>
    <w:tmpl w:val="CBE0E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011D7"/>
    <w:multiLevelType w:val="hybridMultilevel"/>
    <w:tmpl w:val="39E68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7F"/>
    <w:rsid w:val="0005553B"/>
    <w:rsid w:val="000C00D9"/>
    <w:rsid w:val="0017326E"/>
    <w:rsid w:val="0018587F"/>
    <w:rsid w:val="001917B1"/>
    <w:rsid w:val="00196A08"/>
    <w:rsid w:val="00223C1C"/>
    <w:rsid w:val="002B2680"/>
    <w:rsid w:val="00411107"/>
    <w:rsid w:val="0042594F"/>
    <w:rsid w:val="004651D1"/>
    <w:rsid w:val="00525ABE"/>
    <w:rsid w:val="00600AA6"/>
    <w:rsid w:val="00630962"/>
    <w:rsid w:val="00686A1C"/>
    <w:rsid w:val="006D1A88"/>
    <w:rsid w:val="007927FC"/>
    <w:rsid w:val="00814927"/>
    <w:rsid w:val="008D013F"/>
    <w:rsid w:val="008E0B77"/>
    <w:rsid w:val="009110A7"/>
    <w:rsid w:val="00946AC3"/>
    <w:rsid w:val="009D1E35"/>
    <w:rsid w:val="00A51504"/>
    <w:rsid w:val="00A607CE"/>
    <w:rsid w:val="00B079B2"/>
    <w:rsid w:val="00B15157"/>
    <w:rsid w:val="00B5393B"/>
    <w:rsid w:val="00CB6D1A"/>
    <w:rsid w:val="00D01BC6"/>
    <w:rsid w:val="00D2761E"/>
    <w:rsid w:val="00D55691"/>
    <w:rsid w:val="00DD4165"/>
    <w:rsid w:val="00EE708C"/>
    <w:rsid w:val="00F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35743-3783-4839-9927-26C0DB6A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61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165"/>
    <w:pPr>
      <w:ind w:left="720"/>
      <w:contextualSpacing/>
    </w:pPr>
  </w:style>
  <w:style w:type="table" w:styleId="a4">
    <w:name w:val="Table Grid"/>
    <w:basedOn w:val="a1"/>
    <w:uiPriority w:val="39"/>
    <w:rsid w:val="000C00D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next w:val="a"/>
    <w:rsid w:val="00A51504"/>
    <w:pPr>
      <w:spacing w:after="160" w:line="240" w:lineRule="exact"/>
    </w:pPr>
    <w:rPr>
      <w:rFonts w:ascii="Tahoma" w:hAnsi="Tahoma"/>
      <w:sz w:val="24"/>
      <w:lang w:val="en-US" w:eastAsia="en-US"/>
    </w:rPr>
  </w:style>
  <w:style w:type="paragraph" w:customStyle="1" w:styleId="10">
    <w:name w:val="Знак1 Знак Знак"/>
    <w:basedOn w:val="a"/>
    <w:next w:val="a"/>
    <w:rsid w:val="00B15157"/>
    <w:pPr>
      <w:spacing w:after="160" w:line="240" w:lineRule="exact"/>
    </w:pPr>
    <w:rPr>
      <w:rFonts w:ascii="Tahoma" w:hAnsi="Tahoma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10</cp:revision>
  <dcterms:created xsi:type="dcterms:W3CDTF">2020-04-11T14:38:00Z</dcterms:created>
  <dcterms:modified xsi:type="dcterms:W3CDTF">2020-05-06T11:03:00Z</dcterms:modified>
</cp:coreProperties>
</file>