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49AA" w14:textId="77777777" w:rsidR="00CA43C6" w:rsidRPr="00813933" w:rsidRDefault="009217C2" w:rsidP="009A3DD7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Подведены итоги флешмоба ко Дню воды</w:t>
      </w:r>
    </w:p>
    <w:p w14:paraId="7BCADDFD" w14:textId="7E3ADE04" w:rsidR="00CA43C6" w:rsidRDefault="009217C2" w:rsidP="00B40263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прошедшую неделю мостовчане активно готовились ко Всемирному дню водных ресурс</w:t>
      </w:r>
      <w:r w:rsidR="00980387">
        <w:rPr>
          <w:rFonts w:ascii="Times New Roman" w:hAnsi="Times New Roman" w:cs="Times New Roman"/>
          <w:sz w:val="24"/>
          <w:szCs w:val="24"/>
        </w:rPr>
        <w:t>ов 22 марта</w:t>
      </w:r>
      <w:r>
        <w:rPr>
          <w:rFonts w:ascii="Times New Roman" w:hAnsi="Times New Roman" w:cs="Times New Roman"/>
          <w:sz w:val="24"/>
          <w:szCs w:val="24"/>
        </w:rPr>
        <w:t xml:space="preserve"> благодаря флешмобу</w:t>
      </w:r>
      <w:r w:rsidR="00280CAA">
        <w:rPr>
          <w:rFonts w:ascii="Times New Roman" w:hAnsi="Times New Roman" w:cs="Times New Roman"/>
          <w:sz w:val="24"/>
          <w:szCs w:val="24"/>
        </w:rPr>
        <w:t xml:space="preserve"> «Мосты объединяют»,</w:t>
      </w:r>
      <w:r>
        <w:rPr>
          <w:rFonts w:ascii="Times New Roman" w:hAnsi="Times New Roman" w:cs="Times New Roman"/>
          <w:sz w:val="24"/>
          <w:szCs w:val="24"/>
        </w:rPr>
        <w:t xml:space="preserve"> организаторами которого выступили</w:t>
      </w:r>
      <w:r w:rsidR="00CA43C6">
        <w:rPr>
          <w:rFonts w:ascii="Times New Roman" w:hAnsi="Times New Roman" w:cs="Times New Roman"/>
          <w:sz w:val="24"/>
          <w:szCs w:val="24"/>
        </w:rPr>
        <w:t xml:space="preserve"> Мостовское РУП ЖКХ и МОО «Экопартнерство</w:t>
      </w:r>
      <w:r w:rsidR="00280CAA">
        <w:rPr>
          <w:rFonts w:ascii="Times New Roman" w:hAnsi="Times New Roman" w:cs="Times New Roman"/>
          <w:sz w:val="24"/>
          <w:szCs w:val="24"/>
        </w:rPr>
        <w:t xml:space="preserve">» в рамках проекта </w:t>
      </w:r>
      <w:r w:rsidR="00280CAA" w:rsidRPr="00813933">
        <w:rPr>
          <w:rFonts w:ascii="Times New Roman" w:hAnsi="Times New Roman" w:cs="Times New Roman"/>
          <w:sz w:val="24"/>
          <w:szCs w:val="24"/>
        </w:rPr>
        <w:t xml:space="preserve">«Участие общественности и эффективное управление водными ресурсами в Мостовском районе», финансируемого </w:t>
      </w:r>
      <w:commentRangeStart w:id="0"/>
      <w:r w:rsidR="00280CAA" w:rsidRPr="00813933">
        <w:rPr>
          <w:rFonts w:ascii="Times New Roman" w:hAnsi="Times New Roman" w:cs="Times New Roman"/>
          <w:sz w:val="24"/>
          <w:szCs w:val="24"/>
        </w:rPr>
        <w:t>Европейским союзом</w:t>
      </w:r>
      <w:r w:rsidR="00280CAA" w:rsidRPr="00BE4EFD">
        <w:rPr>
          <w:rFonts w:ascii="Times New Roman" w:hAnsi="Times New Roman" w:cs="Times New Roman"/>
          <w:sz w:val="24"/>
          <w:szCs w:val="24"/>
        </w:rPr>
        <w:t>.</w:t>
      </w:r>
      <w:commentRangeEnd w:id="0"/>
      <w:r w:rsidR="00EE2C91">
        <w:rPr>
          <w:rStyle w:val="ac"/>
        </w:rPr>
        <w:commentReference w:id="0"/>
      </w:r>
    </w:p>
    <w:p w14:paraId="30B32DF2" w14:textId="77777777" w:rsidR="00CA43C6" w:rsidRPr="000872CE" w:rsidRDefault="009217C2" w:rsidP="009217C2">
      <w:pPr>
        <w:tabs>
          <w:tab w:val="center" w:pos="467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флешмоба было не только экологическое просвещение и призыв к экономии водных ресурсов на Мостовщине, но и побуждение к решению проблем сообща. Участники флешмоба делились красотами рек, озер и родников Мостовского района, </w:t>
      </w:r>
      <w:r w:rsidR="00280CAA">
        <w:rPr>
          <w:rFonts w:ascii="Times New Roman" w:hAnsi="Times New Roman" w:cs="Times New Roman"/>
          <w:sz w:val="24"/>
          <w:szCs w:val="24"/>
        </w:rPr>
        <w:t>сочиняли стихи и танцевали вместе, чтобы показать: вода – это источник жизни, и нам нужно сохранить ее чистоту и богатство для будущих поколений.</w:t>
      </w:r>
    </w:p>
    <w:p w14:paraId="64F65A47" w14:textId="77777777" w:rsidR="00CA43C6" w:rsidRDefault="00CA43C6" w:rsidP="000872CE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3933">
        <w:rPr>
          <w:rFonts w:ascii="Times New Roman" w:hAnsi="Times New Roman" w:cs="Times New Roman"/>
          <w:sz w:val="24"/>
          <w:szCs w:val="24"/>
        </w:rPr>
        <w:t>Для участия во флешмобе н</w:t>
      </w:r>
      <w:r w:rsidR="00280CAA">
        <w:rPr>
          <w:rFonts w:ascii="Times New Roman" w:hAnsi="Times New Roman" w:cs="Times New Roman"/>
          <w:sz w:val="24"/>
          <w:szCs w:val="24"/>
        </w:rPr>
        <w:t>ужно было</w:t>
      </w:r>
      <w:r w:rsidRPr="00813933">
        <w:rPr>
          <w:rFonts w:ascii="Times New Roman" w:hAnsi="Times New Roman" w:cs="Times New Roman"/>
          <w:sz w:val="24"/>
          <w:szCs w:val="24"/>
        </w:rPr>
        <w:t xml:space="preserve"> в период с 10 по 22 марта 2020 года на личной странице в социальных сетях «Инстаграм» и «Одноклассники» опубликовать </w:t>
      </w:r>
      <w:r w:rsidR="00280CAA">
        <w:rPr>
          <w:rFonts w:ascii="Times New Roman" w:hAnsi="Times New Roman" w:cs="Times New Roman"/>
          <w:sz w:val="24"/>
          <w:szCs w:val="24"/>
        </w:rPr>
        <w:t xml:space="preserve">тематическую </w:t>
      </w:r>
      <w:r w:rsidRPr="00813933">
        <w:rPr>
          <w:rFonts w:ascii="Times New Roman" w:hAnsi="Times New Roman" w:cs="Times New Roman"/>
          <w:sz w:val="24"/>
          <w:szCs w:val="24"/>
        </w:rPr>
        <w:t>фотографию/видео с хештэгами конкурса #мостыобъединяют, #день_воды и #mastyproject</w:t>
      </w:r>
      <w:r w:rsidR="00280CAA">
        <w:rPr>
          <w:rFonts w:ascii="Times New Roman" w:hAnsi="Times New Roman" w:cs="Times New Roman"/>
          <w:sz w:val="24"/>
          <w:szCs w:val="24"/>
        </w:rPr>
        <w:t>.</w:t>
      </w:r>
    </w:p>
    <w:p w14:paraId="59F24CED" w14:textId="77777777" w:rsidR="00280CAA" w:rsidRDefault="00280CAA" w:rsidP="000872CE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B1103B">
        <w:rPr>
          <w:rFonts w:ascii="Times New Roman" w:hAnsi="Times New Roman" w:cs="Times New Roman"/>
          <w:sz w:val="24"/>
          <w:szCs w:val="24"/>
        </w:rPr>
        <w:t xml:space="preserve">Так как участников было </w:t>
      </w:r>
      <w:commentRangeStart w:id="2"/>
      <w:r w:rsidRPr="00B1103B">
        <w:rPr>
          <w:rFonts w:ascii="Times New Roman" w:hAnsi="Times New Roman" w:cs="Times New Roman"/>
          <w:sz w:val="24"/>
          <w:szCs w:val="24"/>
        </w:rPr>
        <w:t>много</w:t>
      </w:r>
      <w:commentRangeEnd w:id="2"/>
      <w:r w:rsidR="00EE2C91" w:rsidRPr="00B1103B">
        <w:rPr>
          <w:rStyle w:val="ac"/>
        </w:rPr>
        <w:commentReference w:id="2"/>
      </w:r>
      <w:r w:rsidRPr="00B110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организаторы флешмоба решили поощрить не 10, но 11 участников. Вот имена счастливчиков:</w:t>
      </w:r>
    </w:p>
    <w:p w14:paraId="3F7E18F5" w14:textId="77777777" w:rsidR="00280CAA" w:rsidRPr="00280CAA" w:rsidRDefault="00280CAA" w:rsidP="00280C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CAA">
        <w:rPr>
          <w:rFonts w:ascii="Times New Roman" w:hAnsi="Times New Roman" w:cs="Times New Roman"/>
          <w:sz w:val="24"/>
          <w:szCs w:val="24"/>
        </w:rPr>
        <w:t>1. Андрей Солтан, аг. Гудевичи, Гудевичская средняя школа, 13 лет;</w:t>
      </w:r>
    </w:p>
    <w:p w14:paraId="63904851" w14:textId="77777777" w:rsidR="00280CAA" w:rsidRPr="00280CAA" w:rsidRDefault="00280CAA" w:rsidP="00280C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CAA">
        <w:rPr>
          <w:rFonts w:ascii="Times New Roman" w:hAnsi="Times New Roman" w:cs="Times New Roman"/>
          <w:sz w:val="24"/>
          <w:szCs w:val="24"/>
        </w:rPr>
        <w:t>2. Александра Билида, аг. Дубно, Дубненская средняя школа, 23 года;</w:t>
      </w:r>
    </w:p>
    <w:p w14:paraId="3133390C" w14:textId="77777777" w:rsidR="00280CAA" w:rsidRPr="00280CAA" w:rsidRDefault="00280CAA" w:rsidP="00280C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CAA">
        <w:rPr>
          <w:rFonts w:ascii="Times New Roman" w:hAnsi="Times New Roman" w:cs="Times New Roman"/>
          <w:sz w:val="24"/>
          <w:szCs w:val="24"/>
        </w:rPr>
        <w:t>3. Наталия Цынкус, аг. Дубно, Дубненская средняя школа, 22 года;</w:t>
      </w:r>
    </w:p>
    <w:p w14:paraId="1520513C" w14:textId="77777777" w:rsidR="00280CAA" w:rsidRPr="00280CAA" w:rsidRDefault="00280CAA" w:rsidP="00280C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CAA">
        <w:rPr>
          <w:rFonts w:ascii="Times New Roman" w:hAnsi="Times New Roman" w:cs="Times New Roman"/>
          <w:sz w:val="24"/>
          <w:szCs w:val="24"/>
        </w:rPr>
        <w:t xml:space="preserve">4. Диана Баран, аг. Куриловичи, Куриловичский УПК детский сад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80CAA">
        <w:rPr>
          <w:rFonts w:ascii="Times New Roman" w:hAnsi="Times New Roman" w:cs="Times New Roman"/>
          <w:sz w:val="24"/>
          <w:szCs w:val="24"/>
        </w:rPr>
        <w:t xml:space="preserve"> средняя школа, 17 лет;</w:t>
      </w:r>
    </w:p>
    <w:p w14:paraId="13D93667" w14:textId="77777777" w:rsidR="00280CAA" w:rsidRPr="00280CAA" w:rsidRDefault="00280CAA" w:rsidP="00280C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CAA">
        <w:rPr>
          <w:rFonts w:ascii="Times New Roman" w:hAnsi="Times New Roman" w:cs="Times New Roman"/>
          <w:sz w:val="24"/>
          <w:szCs w:val="24"/>
        </w:rPr>
        <w:t>5. Наталья Ничипорович, ОАО "Мостовдрев";</w:t>
      </w:r>
    </w:p>
    <w:p w14:paraId="0F08CB76" w14:textId="77777777" w:rsidR="00280CAA" w:rsidRPr="00280CAA" w:rsidRDefault="00280CAA" w:rsidP="00280C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CAA">
        <w:rPr>
          <w:rFonts w:ascii="Times New Roman" w:hAnsi="Times New Roman" w:cs="Times New Roman"/>
          <w:sz w:val="24"/>
          <w:szCs w:val="24"/>
        </w:rPr>
        <w:t xml:space="preserve">6. Александр Якимчик, аг. Микелевщина, Микелевщинский УПК детский сад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80CAA">
        <w:rPr>
          <w:rFonts w:ascii="Times New Roman" w:hAnsi="Times New Roman" w:cs="Times New Roman"/>
          <w:sz w:val="24"/>
          <w:szCs w:val="24"/>
        </w:rPr>
        <w:t xml:space="preserve"> средняя школа, 16 лет;</w:t>
      </w:r>
    </w:p>
    <w:p w14:paraId="5F7230A0" w14:textId="77777777" w:rsidR="00280CAA" w:rsidRPr="00280CAA" w:rsidRDefault="00280CAA" w:rsidP="00280C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CAA">
        <w:rPr>
          <w:rFonts w:ascii="Times New Roman" w:hAnsi="Times New Roman" w:cs="Times New Roman"/>
          <w:sz w:val="24"/>
          <w:szCs w:val="24"/>
        </w:rPr>
        <w:t xml:space="preserve">7. Дмитрий Лишко, аг. Микелевщина, Микелевщинский УПК детский сад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80CAA">
        <w:rPr>
          <w:rFonts w:ascii="Times New Roman" w:hAnsi="Times New Roman" w:cs="Times New Roman"/>
          <w:sz w:val="24"/>
          <w:szCs w:val="24"/>
        </w:rPr>
        <w:t xml:space="preserve"> средняя школа, 17 лет;</w:t>
      </w:r>
    </w:p>
    <w:p w14:paraId="3AC06442" w14:textId="77777777" w:rsidR="00280CAA" w:rsidRPr="00280CAA" w:rsidRDefault="00280CAA" w:rsidP="00280C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CAA">
        <w:rPr>
          <w:rFonts w:ascii="Times New Roman" w:hAnsi="Times New Roman" w:cs="Times New Roman"/>
          <w:sz w:val="24"/>
          <w:szCs w:val="24"/>
        </w:rPr>
        <w:t>8. Мария Чудиловская, г. Мосты, Средняя школа №3, 15 лет;</w:t>
      </w:r>
    </w:p>
    <w:p w14:paraId="01D314AB" w14:textId="77777777" w:rsidR="00280CAA" w:rsidRPr="00280CAA" w:rsidRDefault="00280CAA" w:rsidP="00280C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CAA">
        <w:rPr>
          <w:rFonts w:ascii="Times New Roman" w:hAnsi="Times New Roman" w:cs="Times New Roman"/>
          <w:sz w:val="24"/>
          <w:szCs w:val="24"/>
        </w:rPr>
        <w:t xml:space="preserve">9. Валерия Демидик, аг. Пески, Песковский УПК детский сад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80CAA">
        <w:rPr>
          <w:rFonts w:ascii="Times New Roman" w:hAnsi="Times New Roman" w:cs="Times New Roman"/>
          <w:sz w:val="24"/>
          <w:szCs w:val="24"/>
        </w:rPr>
        <w:t xml:space="preserve"> средняя школа, 9 класс, 14 лет;</w:t>
      </w:r>
    </w:p>
    <w:p w14:paraId="19CC8BB0" w14:textId="77777777" w:rsidR="00280CAA" w:rsidRPr="00280CAA" w:rsidRDefault="00280CAA" w:rsidP="00280C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CAA">
        <w:rPr>
          <w:rFonts w:ascii="Times New Roman" w:hAnsi="Times New Roman" w:cs="Times New Roman"/>
          <w:sz w:val="24"/>
          <w:szCs w:val="24"/>
        </w:rPr>
        <w:t>10. Илья Базарский, аг. Лунно, Лунненская средняя школа, 12 лет;</w:t>
      </w:r>
    </w:p>
    <w:p w14:paraId="57178ED1" w14:textId="77777777" w:rsidR="00280CAA" w:rsidRDefault="00280CAA" w:rsidP="00980387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0CAA">
        <w:rPr>
          <w:rFonts w:ascii="Times New Roman" w:hAnsi="Times New Roman" w:cs="Times New Roman"/>
          <w:sz w:val="24"/>
          <w:szCs w:val="24"/>
        </w:rPr>
        <w:t>11. Анастасия Валюшко, аг. Гудевичи, Гудевичская средняя школа, 13 лет.</w:t>
      </w:r>
    </w:p>
    <w:p w14:paraId="3DCEDB64" w14:textId="77777777" w:rsidR="00CA43C6" w:rsidRDefault="00280CAA" w:rsidP="00980387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получат фирменные подарки от проекта. Узнать больше</w:t>
      </w:r>
      <w:r w:rsidR="009217C2">
        <w:rPr>
          <w:rFonts w:ascii="Times New Roman" w:hAnsi="Times New Roman" w:cs="Times New Roman"/>
          <w:sz w:val="24"/>
          <w:szCs w:val="24"/>
        </w:rPr>
        <w:t xml:space="preserve">, а также следить за </w:t>
      </w:r>
      <w:r>
        <w:rPr>
          <w:rFonts w:ascii="Times New Roman" w:hAnsi="Times New Roman" w:cs="Times New Roman"/>
          <w:sz w:val="24"/>
          <w:szCs w:val="24"/>
        </w:rPr>
        <w:t>новостями проекта</w:t>
      </w:r>
      <w:r w:rsidR="009217C2">
        <w:rPr>
          <w:rFonts w:ascii="Times New Roman" w:hAnsi="Times New Roman" w:cs="Times New Roman"/>
          <w:sz w:val="24"/>
          <w:szCs w:val="24"/>
        </w:rPr>
        <w:t xml:space="preserve"> вы можете через группы</w:t>
      </w:r>
      <w:r w:rsidR="00CA43C6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0" w:history="1">
        <w:r w:rsidR="00CA43C6">
          <w:rPr>
            <w:rStyle w:val="a8"/>
            <w:rFonts w:ascii="Times New Roman" w:hAnsi="Times New Roman" w:cs="Times New Roman"/>
            <w:sz w:val="24"/>
            <w:szCs w:val="24"/>
          </w:rPr>
          <w:t>Инстаграме</w:t>
        </w:r>
      </w:hyperlink>
      <w:r w:rsidR="00CA43C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="00CA43C6">
          <w:rPr>
            <w:rStyle w:val="a8"/>
            <w:rFonts w:ascii="Times New Roman" w:hAnsi="Times New Roman" w:cs="Times New Roman"/>
            <w:sz w:val="24"/>
            <w:szCs w:val="24"/>
          </w:rPr>
          <w:t>Одноклассниках</w:t>
        </w:r>
      </w:hyperlink>
      <w:r w:rsidR="00CA43C6">
        <w:rPr>
          <w:rFonts w:ascii="Times New Roman" w:hAnsi="Times New Roman" w:cs="Times New Roman"/>
          <w:sz w:val="24"/>
          <w:szCs w:val="24"/>
        </w:rPr>
        <w:t>. Объединяйтесь для решения водных проблем!</w:t>
      </w:r>
    </w:p>
    <w:p w14:paraId="43C361A5" w14:textId="77777777" w:rsidR="00CA43C6" w:rsidRPr="00280CAA" w:rsidRDefault="00CA43C6" w:rsidP="00280CAA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9217C2">
        <w:rPr>
          <w:rFonts w:ascii="Times New Roman" w:hAnsi="Times New Roman" w:cs="Times New Roman"/>
          <w:sz w:val="24"/>
          <w:szCs w:val="24"/>
        </w:rPr>
        <w:t>вопросам о передаче подарков</w:t>
      </w:r>
      <w:r>
        <w:rPr>
          <w:rFonts w:ascii="Times New Roman" w:hAnsi="Times New Roman" w:cs="Times New Roman"/>
          <w:sz w:val="24"/>
          <w:szCs w:val="24"/>
        </w:rPr>
        <w:t xml:space="preserve"> вы можете обращаться</w:t>
      </w:r>
      <w:r w:rsidRPr="00B40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организатору</w:t>
      </w:r>
      <w:r w:rsidRPr="00B40263">
        <w:rPr>
          <w:rFonts w:ascii="Times New Roman" w:hAnsi="Times New Roman" w:cs="Times New Roman"/>
          <w:sz w:val="24"/>
          <w:szCs w:val="24"/>
        </w:rPr>
        <w:t xml:space="preserve"> от Мостовского РУП ЖКХ Жанне Петраковой </w:t>
      </w:r>
      <w:hyperlink r:id="rId12" w:history="1">
        <w:r w:rsidRPr="008C5FC9">
          <w:rPr>
            <w:rStyle w:val="a8"/>
            <w:rFonts w:ascii="Times New Roman" w:hAnsi="Times New Roman" w:cs="Times New Roman"/>
            <w:sz w:val="24"/>
            <w:szCs w:val="24"/>
          </w:rPr>
          <w:t>petrakova-z@mail.ru</w:t>
        </w:r>
      </w:hyperlink>
      <w:r w:rsidR="009217C2">
        <w:rPr>
          <w:rFonts w:ascii="Times New Roman" w:hAnsi="Times New Roman" w:cs="Times New Roman"/>
          <w:sz w:val="24"/>
          <w:szCs w:val="24"/>
        </w:rPr>
        <w:t>.</w:t>
      </w:r>
    </w:p>
    <w:p w14:paraId="3985DA5F" w14:textId="77777777" w:rsidR="00CA43C6" w:rsidRDefault="00CA43C6" w:rsidP="001C062C">
      <w:pPr>
        <w:tabs>
          <w:tab w:val="center" w:pos="4677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Для справки:</w:t>
      </w:r>
    </w:p>
    <w:p w14:paraId="5F1749C6" w14:textId="44BD348F" w:rsidR="00CA43C6" w:rsidRDefault="00CA43C6" w:rsidP="00813933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3933">
        <w:rPr>
          <w:rFonts w:ascii="Times New Roman" w:hAnsi="Times New Roman" w:cs="Times New Roman"/>
          <w:sz w:val="24"/>
          <w:szCs w:val="24"/>
        </w:rPr>
        <w:t xml:space="preserve">Организаторами флешмоба </w:t>
      </w:r>
      <w:r>
        <w:rPr>
          <w:rFonts w:ascii="Times New Roman" w:hAnsi="Times New Roman" w:cs="Times New Roman"/>
          <w:sz w:val="24"/>
          <w:szCs w:val="24"/>
        </w:rPr>
        <w:t>«Мосты объединяют» выступаю</w:t>
      </w:r>
      <w:r w:rsidRPr="00813933">
        <w:rPr>
          <w:rFonts w:ascii="Times New Roman" w:hAnsi="Times New Roman" w:cs="Times New Roman"/>
          <w:sz w:val="24"/>
          <w:szCs w:val="24"/>
        </w:rPr>
        <w:t>т МОО «Экопартнерство» и Мостовское РУП ЖКХ при поддержке проекта «Участие общественности и эффективное управление водными ресурсами в Мостовском районе», финансируемого Европейским союзом</w:t>
      </w:r>
      <w:r w:rsidR="00BE4EFD" w:rsidRPr="00BE4EFD">
        <w:rPr>
          <w:rFonts w:ascii="Times New Roman" w:hAnsi="Times New Roman" w:cs="Times New Roman"/>
          <w:sz w:val="24"/>
          <w:szCs w:val="24"/>
        </w:rPr>
        <w:t>.</w:t>
      </w:r>
    </w:p>
    <w:p w14:paraId="1B7613EA" w14:textId="77777777" w:rsidR="00CA43C6" w:rsidRPr="00813933" w:rsidRDefault="00CA43C6" w:rsidP="00813933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реализовывается Мостовским РИК и МОО «Экопартнерство» с февраля 2019 года. Мероприятия проекта включают разработку планов обеспечения безопасности водоснабжения и водоотведения, внедрение общественного мониторинга качества питьевой воды, финансовую поддержку 4-6 местных инициатив, строительство малого инновационного сооружения по очистке сточных вод, создание информационного центра и многое другое. </w:t>
      </w:r>
    </w:p>
    <w:p w14:paraId="1BE6A977" w14:textId="77777777" w:rsidR="00CA43C6" w:rsidRDefault="00CA43C6" w:rsidP="005C5E64">
      <w:pPr>
        <w:tabs>
          <w:tab w:val="center" w:pos="46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AFFE935" w14:textId="77777777" w:rsidR="00CA43C6" w:rsidRDefault="00CA43C6" w:rsidP="005C5E64">
      <w:pPr>
        <w:tabs>
          <w:tab w:val="center" w:pos="467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6A2922F" w14:textId="77777777" w:rsidR="00CA43C6" w:rsidRPr="00E4562D" w:rsidRDefault="00CA43C6" w:rsidP="00E4562D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CA43C6" w:rsidRPr="00E4562D" w:rsidSect="009D43D3">
      <w:headerReference w:type="default" r:id="rId13"/>
      <w:footerReference w:type="default" r:id="rId14"/>
      <w:pgSz w:w="11906" w:h="16838"/>
      <w:pgMar w:top="1843" w:right="850" w:bottom="1134" w:left="1701" w:header="708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lina Bushmovich" w:date="2020-03-24T15:54:00Z" w:initials="AB">
    <w:p w14:paraId="0DAF35B0" w14:textId="23953C93" w:rsidR="00EE2C91" w:rsidRDefault="00EE2C91">
      <w:pPr>
        <w:pStyle w:val="ad"/>
      </w:pPr>
      <w:r>
        <w:rPr>
          <w:rStyle w:val="ac"/>
        </w:rPr>
        <w:annotationRef/>
      </w:r>
      <w:r>
        <w:t xml:space="preserve">Здесь только ЕС. С финансированием СИДЫ мы делаем в основном  отдельные какие то вещи. Например, публикации. </w:t>
      </w:r>
      <w:r w:rsidR="00154E7F">
        <w:t xml:space="preserve">И я бы сделала первый абзац менее пафосным.Мостовчане так готовились, что аж целых 11 человек поучаствовало во флеш мобе. Напиши , что 22 марта во всем мире отмечают Всем . день воды. И что в этом году у Моставчан тоже была возможность присоединиться к этому празднику благодаря проекту такому то. </w:t>
      </w:r>
      <w:r>
        <w:t xml:space="preserve"> </w:t>
      </w:r>
    </w:p>
  </w:comment>
  <w:comment w:id="2" w:author="Alina Bushmovich" w:date="2020-03-24T15:52:00Z" w:initials="AB">
    <w:p w14:paraId="0F7113A0" w14:textId="60252FFF" w:rsidR="00EE2C91" w:rsidRDefault="00EE2C91">
      <w:pPr>
        <w:pStyle w:val="ad"/>
      </w:pPr>
      <w:r>
        <w:rPr>
          <w:rStyle w:val="ac"/>
        </w:rPr>
        <w:annotationRef/>
      </w:r>
      <w:r>
        <w:t xml:space="preserve">Это не соответствует действительности. Мы не должны врать. Наверное т.к. участников было не много, организаторы решили поощрить всех.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AF35B0" w15:done="0"/>
  <w15:commentEx w15:paraId="0F7113A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AF35B0" w16cid:durableId="2224ABD1"/>
  <w16cid:commentId w16cid:paraId="0F7113A0" w16cid:durableId="2224AB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CF482" w14:textId="77777777" w:rsidR="001866B9" w:rsidRDefault="001866B9" w:rsidP="00867FDF">
      <w:pPr>
        <w:spacing w:after="0" w:line="240" w:lineRule="auto"/>
      </w:pPr>
      <w:r>
        <w:separator/>
      </w:r>
    </w:p>
  </w:endnote>
  <w:endnote w:type="continuationSeparator" w:id="0">
    <w:p w14:paraId="43AF45CD" w14:textId="77777777" w:rsidR="001866B9" w:rsidRDefault="001866B9" w:rsidP="0086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94830" w14:textId="77777777" w:rsidR="00CA43C6" w:rsidRDefault="00CA43C6">
    <w:pPr>
      <w:pStyle w:val="a6"/>
    </w:pPr>
    <w:r>
      <w:t xml:space="preserve">  </w:t>
    </w:r>
  </w:p>
  <w:tbl>
    <w:tblPr>
      <w:tblStyle w:val="af3"/>
      <w:tblW w:w="91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2"/>
      <w:gridCol w:w="2796"/>
      <w:gridCol w:w="4504"/>
    </w:tblGrid>
    <w:tr w:rsidR="00744DA4" w14:paraId="12D66512" w14:textId="77777777" w:rsidTr="00B50A4F">
      <w:trPr>
        <w:trHeight w:val="1112"/>
      </w:trPr>
      <w:tc>
        <w:tcPr>
          <w:tcW w:w="1882" w:type="dxa"/>
        </w:tcPr>
        <w:p w14:paraId="03551921" w14:textId="2E5661D1" w:rsidR="00744DA4" w:rsidRDefault="00744DA4">
          <w:pPr>
            <w:pStyle w:val="a6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776" behindDoc="0" locked="0" layoutInCell="1" allowOverlap="1" wp14:anchorId="78518951" wp14:editId="25ECD672">
                <wp:simplePos x="0" y="0"/>
                <wp:positionH relativeFrom="column">
                  <wp:posOffset>-6350</wp:posOffset>
                </wp:positionH>
                <wp:positionV relativeFrom="paragraph">
                  <wp:posOffset>122978</wp:posOffset>
                </wp:positionV>
                <wp:extent cx="933450" cy="628650"/>
                <wp:effectExtent l="0" t="0" r="0" b="0"/>
                <wp:wrapSquare wrapText="bothSides"/>
                <wp:docPr id="87" name="Рисунок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2B1B2F8" w14:textId="22799BB0" w:rsidR="00744DA4" w:rsidRDefault="00744DA4">
          <w:pPr>
            <w:pStyle w:val="a6"/>
          </w:pPr>
        </w:p>
        <w:p w14:paraId="19C06E2F" w14:textId="77777777" w:rsidR="00744DA4" w:rsidRDefault="00744DA4">
          <w:pPr>
            <w:pStyle w:val="a6"/>
          </w:pPr>
        </w:p>
      </w:tc>
      <w:tc>
        <w:tcPr>
          <w:tcW w:w="2796" w:type="dxa"/>
        </w:tcPr>
        <w:p w14:paraId="407CBA57" w14:textId="77777777" w:rsidR="00744DA4" w:rsidRDefault="00744DA4">
          <w:pPr>
            <w:pStyle w:val="a6"/>
            <w:rPr>
              <w:rFonts w:ascii="Times New Roman" w:hAnsi="Times New Roman" w:cs="Times New Roman"/>
              <w:noProof/>
              <w:lang w:eastAsia="ru-RU"/>
            </w:rPr>
          </w:pPr>
        </w:p>
        <w:p w14:paraId="064FBB13" w14:textId="649B0CEC" w:rsidR="00744DA4" w:rsidRDefault="00744DA4">
          <w:pPr>
            <w:pStyle w:val="a6"/>
          </w:pPr>
          <w:r w:rsidRPr="00053833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 wp14:anchorId="2B4BB2AC" wp14:editId="798950BA">
                <wp:extent cx="1385690" cy="406400"/>
                <wp:effectExtent l="0" t="0" r="5080" b="0"/>
                <wp:docPr id="88" name="Рисунок 88" descr="D:\ГАЛЯ ВЕРЕШНЯ\CCB 2019\флаг\Sweden_logotype_Russia.ep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ГАЛЯ ВЕРЕШНЯ\CCB 2019\флаг\Sweden_logotype_Russia.ep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206" cy="423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4" w:type="dxa"/>
        </w:tcPr>
        <w:p w14:paraId="07922FF9" w14:textId="77777777" w:rsidR="00744DA4" w:rsidRDefault="00744DA4">
          <w:pPr>
            <w:pStyle w:val="a6"/>
            <w:rPr>
              <w:rFonts w:ascii="Times New Roman" w:hAnsi="Times New Roman" w:cs="Times New Roman"/>
            </w:rPr>
          </w:pPr>
        </w:p>
        <w:p w14:paraId="3BC86BA5" w14:textId="0E472A91" w:rsidR="00744DA4" w:rsidRDefault="00744DA4" w:rsidP="003C46BE">
          <w:pPr>
            <w:pStyle w:val="a6"/>
            <w:jc w:val="both"/>
          </w:pPr>
          <w:r>
            <w:rPr>
              <w:rFonts w:ascii="Times New Roman" w:hAnsi="Times New Roman" w:cs="Times New Roman"/>
            </w:rPr>
            <w:t>М</w:t>
          </w:r>
          <w:r w:rsidRPr="006536AA">
            <w:rPr>
              <w:rFonts w:ascii="Times New Roman" w:hAnsi="Times New Roman" w:cs="Times New Roman"/>
            </w:rPr>
            <w:t>ероприятие организовано при финансировании Европейского союза и Шведского агентства по международному развитию и сотрудничеству, Sida</w:t>
          </w:r>
        </w:p>
      </w:tc>
    </w:tr>
  </w:tbl>
  <w:p w14:paraId="504D7C75" w14:textId="77777777" w:rsidR="00744DA4" w:rsidRDefault="00744DA4">
    <w:pPr>
      <w:pStyle w:val="a6"/>
    </w:pPr>
  </w:p>
  <w:p w14:paraId="6EC58152" w14:textId="6C152C65" w:rsidR="003B31FC" w:rsidRDefault="003B31FC" w:rsidP="006536AA">
    <w:pPr>
      <w:pStyle w:val="a6"/>
      <w:ind w:left="1701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  <w:p w14:paraId="3FC3403D" w14:textId="0A00B932" w:rsidR="00CA43C6" w:rsidRPr="00867FDF" w:rsidRDefault="00CA43C6" w:rsidP="006536AA">
    <w:pPr>
      <w:pStyle w:val="a6"/>
      <w:ind w:left="1701"/>
      <w:rPr>
        <w:rFonts w:ascii="Times New Roman" w:hAnsi="Times New Roman" w:cs="Times New Roman"/>
      </w:rPr>
    </w:pPr>
    <w:r w:rsidRPr="006536AA">
      <w:rPr>
        <w:rFonts w:ascii="Times New Roman" w:hAnsi="Times New Roman" w:cs="Times New Roman"/>
      </w:rPr>
      <w:t>.</w:t>
    </w:r>
    <w:r w:rsidR="003B31FC" w:rsidRPr="003B31FC">
      <w:rPr>
        <w:rFonts w:ascii="Times New Roman" w:hAnsi="Times New Roman" w:cs="Times New Roman"/>
        <w:noProof/>
        <w:lang w:eastAsia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DD385" w14:textId="77777777" w:rsidR="001866B9" w:rsidRDefault="001866B9" w:rsidP="00867FDF">
      <w:pPr>
        <w:spacing w:after="0" w:line="240" w:lineRule="auto"/>
      </w:pPr>
      <w:r>
        <w:separator/>
      </w:r>
    </w:p>
  </w:footnote>
  <w:footnote w:type="continuationSeparator" w:id="0">
    <w:p w14:paraId="4515422F" w14:textId="77777777" w:rsidR="001866B9" w:rsidRDefault="001866B9" w:rsidP="0086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7884D" w14:textId="186666A8" w:rsidR="00CA43C6" w:rsidRPr="005B16DF" w:rsidRDefault="005B16DF" w:rsidP="005B16DF">
    <w:pPr>
      <w:pStyle w:val="a4"/>
      <w:jc w:val="center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 wp14:anchorId="6764477F" wp14:editId="109FFB6B">
          <wp:simplePos x="0" y="0"/>
          <wp:positionH relativeFrom="margin">
            <wp:posOffset>1341755</wp:posOffset>
          </wp:positionH>
          <wp:positionV relativeFrom="paragraph">
            <wp:posOffset>-88265</wp:posOffset>
          </wp:positionV>
          <wp:extent cx="1228725" cy="619125"/>
          <wp:effectExtent l="0" t="0" r="0" b="0"/>
          <wp:wrapSquare wrapText="bothSides"/>
          <wp:docPr id="86" name="Рисунок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53DD">
      <w:rPr>
        <w:noProof/>
        <w:lang w:eastAsia="ru-RU"/>
      </w:rPr>
      <w:drawing>
        <wp:anchor distT="0" distB="0" distL="114300" distR="114300" simplePos="0" relativeHeight="251656704" behindDoc="0" locked="0" layoutInCell="1" allowOverlap="1" wp14:anchorId="6723E710" wp14:editId="745842E9">
          <wp:simplePos x="0" y="0"/>
          <wp:positionH relativeFrom="column">
            <wp:posOffset>91440</wp:posOffset>
          </wp:positionH>
          <wp:positionV relativeFrom="paragraph">
            <wp:posOffset>-135255</wp:posOffset>
          </wp:positionV>
          <wp:extent cx="587375" cy="666750"/>
          <wp:effectExtent l="0" t="0" r="0" b="0"/>
          <wp:wrapSquare wrapText="bothSides"/>
          <wp:docPr id="85" name="Рисунок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inline distT="0" distB="0" distL="0" distR="0" wp14:anchorId="0FAD6558" wp14:editId="614FC237">
          <wp:extent cx="2370667" cy="297834"/>
          <wp:effectExtent l="0" t="0" r="0" b="6985"/>
          <wp:docPr id="89" name="Рисунок 89" descr="ccb_logo_pms301.jpg (1896×238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b_logo_pms301.jpg (1896×238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034" cy="314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57CD"/>
    <w:multiLevelType w:val="hybridMultilevel"/>
    <w:tmpl w:val="0A2807BC"/>
    <w:lvl w:ilvl="0" w:tplc="09C65C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827893"/>
    <w:multiLevelType w:val="hybridMultilevel"/>
    <w:tmpl w:val="FCEC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4928A7"/>
    <w:multiLevelType w:val="hybridMultilevel"/>
    <w:tmpl w:val="A7C0F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na Bushmovich">
    <w15:presenceInfo w15:providerId="AD" w15:userId="S-1-5-21-680431018-4010786158-1761578626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E0"/>
    <w:rsid w:val="00043FE0"/>
    <w:rsid w:val="00053833"/>
    <w:rsid w:val="000872CE"/>
    <w:rsid w:val="00094087"/>
    <w:rsid w:val="00096FD6"/>
    <w:rsid w:val="00107DC2"/>
    <w:rsid w:val="00154E7F"/>
    <w:rsid w:val="001866B9"/>
    <w:rsid w:val="001C062C"/>
    <w:rsid w:val="0020676C"/>
    <w:rsid w:val="00253D1B"/>
    <w:rsid w:val="00260930"/>
    <w:rsid w:val="00277096"/>
    <w:rsid w:val="00280CAA"/>
    <w:rsid w:val="002930C7"/>
    <w:rsid w:val="002E6545"/>
    <w:rsid w:val="00335F42"/>
    <w:rsid w:val="00374D9B"/>
    <w:rsid w:val="003B31FC"/>
    <w:rsid w:val="003C46BE"/>
    <w:rsid w:val="00405201"/>
    <w:rsid w:val="004422DD"/>
    <w:rsid w:val="0044594C"/>
    <w:rsid w:val="00457B54"/>
    <w:rsid w:val="004605E9"/>
    <w:rsid w:val="004753DD"/>
    <w:rsid w:val="004D296F"/>
    <w:rsid w:val="004E2B29"/>
    <w:rsid w:val="005229BC"/>
    <w:rsid w:val="005558D4"/>
    <w:rsid w:val="005B16DF"/>
    <w:rsid w:val="005C5E64"/>
    <w:rsid w:val="006536AA"/>
    <w:rsid w:val="006B3F6B"/>
    <w:rsid w:val="006D21EC"/>
    <w:rsid w:val="007436E6"/>
    <w:rsid w:val="00744DA4"/>
    <w:rsid w:val="007B5973"/>
    <w:rsid w:val="00813933"/>
    <w:rsid w:val="0081491E"/>
    <w:rsid w:val="008303E0"/>
    <w:rsid w:val="00867FDF"/>
    <w:rsid w:val="008711B9"/>
    <w:rsid w:val="008C5863"/>
    <w:rsid w:val="008C5FC9"/>
    <w:rsid w:val="008E19F4"/>
    <w:rsid w:val="00907167"/>
    <w:rsid w:val="00920768"/>
    <w:rsid w:val="009217C2"/>
    <w:rsid w:val="00944CEC"/>
    <w:rsid w:val="00973FDC"/>
    <w:rsid w:val="00980387"/>
    <w:rsid w:val="009912F8"/>
    <w:rsid w:val="0099582F"/>
    <w:rsid w:val="009A3DD7"/>
    <w:rsid w:val="009D43D3"/>
    <w:rsid w:val="009F55F9"/>
    <w:rsid w:val="00A06666"/>
    <w:rsid w:val="00A84EDE"/>
    <w:rsid w:val="00AD1314"/>
    <w:rsid w:val="00B1103B"/>
    <w:rsid w:val="00B320FE"/>
    <w:rsid w:val="00B40263"/>
    <w:rsid w:val="00B50A4F"/>
    <w:rsid w:val="00B870B8"/>
    <w:rsid w:val="00BE4EFD"/>
    <w:rsid w:val="00CA43C6"/>
    <w:rsid w:val="00D36C40"/>
    <w:rsid w:val="00D9391C"/>
    <w:rsid w:val="00E4562D"/>
    <w:rsid w:val="00E5208B"/>
    <w:rsid w:val="00ED48D2"/>
    <w:rsid w:val="00EE2C91"/>
    <w:rsid w:val="00EF5BBD"/>
    <w:rsid w:val="00FA0519"/>
    <w:rsid w:val="00FD3091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DE26EE"/>
  <w15:docId w15:val="{2916A4EC-F055-4FDD-A756-A4469B90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1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B3F6B"/>
    <w:rPr>
      <w:b/>
      <w:bCs/>
    </w:rPr>
  </w:style>
  <w:style w:type="paragraph" w:styleId="a4">
    <w:name w:val="header"/>
    <w:basedOn w:val="a"/>
    <w:link w:val="a5"/>
    <w:uiPriority w:val="99"/>
    <w:rsid w:val="00867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67FDF"/>
  </w:style>
  <w:style w:type="paragraph" w:styleId="a6">
    <w:name w:val="footer"/>
    <w:basedOn w:val="a"/>
    <w:link w:val="a7"/>
    <w:uiPriority w:val="99"/>
    <w:rsid w:val="00867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67FDF"/>
  </w:style>
  <w:style w:type="character" w:styleId="a8">
    <w:name w:val="Hyperlink"/>
    <w:uiPriority w:val="99"/>
    <w:rsid w:val="00ED48D2"/>
    <w:rPr>
      <w:color w:val="0563C1"/>
      <w:u w:val="single"/>
    </w:rPr>
  </w:style>
  <w:style w:type="paragraph" w:styleId="a9">
    <w:name w:val="List Paragraph"/>
    <w:basedOn w:val="a"/>
    <w:uiPriority w:val="99"/>
    <w:qFormat/>
    <w:rsid w:val="00A06666"/>
    <w:pPr>
      <w:ind w:left="720"/>
    </w:pPr>
  </w:style>
  <w:style w:type="paragraph" w:styleId="aa">
    <w:name w:val="Document Map"/>
    <w:basedOn w:val="a"/>
    <w:link w:val="ab"/>
    <w:uiPriority w:val="99"/>
    <w:semiHidden/>
    <w:rsid w:val="001C06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rsid w:val="001A21E9"/>
    <w:rPr>
      <w:rFonts w:ascii="Times New Roman" w:hAnsi="Times New Roman"/>
      <w:sz w:val="0"/>
      <w:szCs w:val="0"/>
      <w:lang w:eastAsia="en-US"/>
    </w:rPr>
  </w:style>
  <w:style w:type="character" w:styleId="ac">
    <w:name w:val="annotation reference"/>
    <w:basedOn w:val="a0"/>
    <w:uiPriority w:val="99"/>
    <w:semiHidden/>
    <w:unhideWhenUsed/>
    <w:rsid w:val="00EE2C9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E2C9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E2C91"/>
    <w:rPr>
      <w:rFonts w:cs="Calibri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E2C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E2C91"/>
    <w:rPr>
      <w:rFonts w:cs="Calibri"/>
      <w:b/>
      <w:bCs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EE2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E2C91"/>
    <w:rPr>
      <w:rFonts w:ascii="Segoe UI" w:hAnsi="Segoe UI" w:cs="Segoe UI"/>
      <w:sz w:val="18"/>
      <w:szCs w:val="18"/>
      <w:lang w:eastAsia="en-US"/>
    </w:rPr>
  </w:style>
  <w:style w:type="table" w:styleId="af3">
    <w:name w:val="Table Grid"/>
    <w:basedOn w:val="a1"/>
    <w:locked/>
    <w:rsid w:val="00744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rakova-z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group/5679405740874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masty.water.project/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A60C-40BC-44DD-A644-3CA911B0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Alesia Chumakova</dc:creator>
  <cp:keywords/>
  <dc:description/>
  <cp:lastModifiedBy>Alesia Chumakova</cp:lastModifiedBy>
  <cp:revision>8</cp:revision>
  <dcterms:created xsi:type="dcterms:W3CDTF">2020-03-24T12:47:00Z</dcterms:created>
  <dcterms:modified xsi:type="dcterms:W3CDTF">2020-03-25T09:40:00Z</dcterms:modified>
</cp:coreProperties>
</file>